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01" w:rsidRDefault="00755001" w:rsidP="000442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ED6270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:rsidR="00755001" w:rsidRDefault="00755001" w:rsidP="00755001">
      <w:pPr>
        <w:widowControl/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8F1F2F" w:rsidRDefault="008F1F2F" w:rsidP="006B596F">
      <w:pPr>
        <w:widowControl/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 w:rsidRPr="003F1BA2">
        <w:rPr>
          <w:rFonts w:ascii="ＭＳ ゴシック" w:eastAsia="ＭＳ ゴシック" w:hAnsi="ＭＳ ゴシック" w:hint="eastAsia"/>
          <w:sz w:val="24"/>
          <w:szCs w:val="24"/>
        </w:rPr>
        <w:t>現場代理人及び主任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F1BA2">
        <w:rPr>
          <w:rFonts w:ascii="ＭＳ ゴシック" w:eastAsia="ＭＳ ゴシック" w:hAnsi="ＭＳ ゴシック" w:hint="eastAsia"/>
          <w:sz w:val="24"/>
          <w:szCs w:val="24"/>
        </w:rPr>
        <w:t>監理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3F1BA2">
        <w:rPr>
          <w:rFonts w:ascii="ＭＳ ゴシック" w:eastAsia="ＭＳ ゴシック" w:hAnsi="ＭＳ ゴシック" w:hint="eastAsia"/>
          <w:sz w:val="24"/>
          <w:szCs w:val="24"/>
        </w:rPr>
        <w:t>技術者</w:t>
      </w:r>
      <w:r w:rsidR="008552BA">
        <w:rPr>
          <w:rFonts w:ascii="ＭＳ ゴシック" w:eastAsia="ＭＳ ゴシック" w:hAnsi="ＭＳ ゴシック" w:hint="eastAsia"/>
          <w:sz w:val="24"/>
          <w:szCs w:val="24"/>
        </w:rPr>
        <w:t>兼任調書</w:t>
      </w:r>
      <w:bookmarkEnd w:id="0"/>
    </w:p>
    <w:p w:rsidR="00755001" w:rsidRDefault="00755001" w:rsidP="008552B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992"/>
        <w:gridCol w:w="2687"/>
      </w:tblGrid>
      <w:tr w:rsidR="00755001" w:rsidRPr="00073552" w:rsidTr="008552BA">
        <w:trPr>
          <w:trHeight w:val="369"/>
        </w:trPr>
        <w:tc>
          <w:tcPr>
            <w:tcW w:w="2405" w:type="dxa"/>
            <w:vAlign w:val="center"/>
          </w:tcPr>
          <w:p w:rsidR="00755001" w:rsidRPr="00073552" w:rsidRDefault="00755001" w:rsidP="00C95C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 w:rsidR="00855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注</w:t>
            </w:r>
            <w:r w:rsidR="00855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6089" w:type="dxa"/>
            <w:gridSpan w:val="3"/>
            <w:vAlign w:val="center"/>
          </w:tcPr>
          <w:p w:rsidR="00755001" w:rsidRPr="00073552" w:rsidRDefault="00755001" w:rsidP="00C95C8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株式会社</w:t>
            </w: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○○建設</w:t>
            </w:r>
          </w:p>
        </w:tc>
      </w:tr>
      <w:tr w:rsidR="008F1F2F" w:rsidTr="008552BA">
        <w:trPr>
          <w:trHeight w:val="369"/>
        </w:trPr>
        <w:tc>
          <w:tcPr>
            <w:tcW w:w="2405" w:type="dxa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現場代理人氏名</w:t>
            </w:r>
            <w:r w:rsidRPr="003F1BA2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主任技術者氏名</w:t>
            </w:r>
            <w:r w:rsidRPr="003F1BA2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Align w:val="center"/>
          </w:tcPr>
          <w:p w:rsidR="008F1F2F" w:rsidRPr="000209AA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特例監理技術者氏名</w:t>
            </w:r>
          </w:p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5FA3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sz w:val="24"/>
                <w:szCs w:val="24"/>
                <w:fitText w:val="2159" w:id="-1319868157"/>
              </w:rPr>
              <w:t>※監理技術者を兼任する場</w:t>
            </w:r>
            <w:r w:rsidRPr="00A75FA3">
              <w:rPr>
                <w:rFonts w:ascii="ＭＳ ゴシック" w:eastAsia="ＭＳ ゴシック" w:hAnsi="ＭＳ ゴシック" w:hint="eastAsia"/>
                <w:spacing w:val="-10"/>
                <w:w w:val="69"/>
                <w:kern w:val="0"/>
                <w:sz w:val="24"/>
                <w:szCs w:val="24"/>
                <w:fitText w:val="2159" w:id="-1319868157"/>
              </w:rPr>
              <w:t>合</w:t>
            </w:r>
          </w:p>
        </w:tc>
        <w:tc>
          <w:tcPr>
            <w:tcW w:w="2410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687" w:type="dxa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 w:val="restart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兼任する工事１</w:t>
            </w: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工事番号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工事名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工事場</w:t>
            </w:r>
            <w:r w:rsidR="0098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工期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F90504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  <w:r w:rsidR="008F1F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F1F2F" w:rsidRPr="003F1BA2">
              <w:rPr>
                <w:rFonts w:ascii="ＭＳ ゴシック" w:eastAsia="ＭＳ ゴシック" w:hAnsi="ＭＳ ゴシック"/>
                <w:sz w:val="24"/>
                <w:szCs w:val="24"/>
              </w:rPr>
              <w:t>税込</w:t>
            </w:r>
            <w:r w:rsidR="008F1F2F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監督員氏名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監理技術者補佐氏名</w:t>
            </w:r>
          </w:p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5FA3">
              <w:rPr>
                <w:rFonts w:ascii="ＭＳ ゴシック" w:eastAsia="ＭＳ ゴシック" w:hAnsi="ＭＳ ゴシック" w:hint="eastAsia"/>
                <w:w w:val="60"/>
                <w:kern w:val="0"/>
                <w:sz w:val="24"/>
                <w:szCs w:val="24"/>
                <w:fitText w:val="2160" w:id="-1319868156"/>
              </w:rPr>
              <w:t>※特例監理技術者を配置する場合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 w:val="restart"/>
            <w:vAlign w:val="center"/>
          </w:tcPr>
          <w:p w:rsidR="008F1F2F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兼任する工事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工事番号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工事名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E02EE5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工事場</w:t>
            </w:r>
            <w:r w:rsidR="0098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工期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F90504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</w:t>
            </w:r>
            <w:r w:rsidR="008F1F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F1F2F" w:rsidRPr="003F1BA2">
              <w:rPr>
                <w:rFonts w:ascii="ＭＳ ゴシック" w:eastAsia="ＭＳ ゴシック" w:hAnsi="ＭＳ ゴシック"/>
                <w:sz w:val="24"/>
                <w:szCs w:val="24"/>
              </w:rPr>
              <w:t>税込</w:t>
            </w:r>
            <w:r w:rsidR="008F1F2F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監督員氏名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1F2F" w:rsidTr="008552BA">
        <w:trPr>
          <w:trHeight w:val="369"/>
        </w:trPr>
        <w:tc>
          <w:tcPr>
            <w:tcW w:w="2405" w:type="dxa"/>
            <w:vMerge/>
            <w:vAlign w:val="center"/>
          </w:tcPr>
          <w:p w:rsidR="008F1F2F" w:rsidRPr="003F1BA2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B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監理技術者補佐氏名</w:t>
            </w:r>
          </w:p>
          <w:p w:rsidR="008F1F2F" w:rsidRPr="003F1BA2" w:rsidRDefault="008F1F2F" w:rsidP="006B596F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5FA3">
              <w:rPr>
                <w:rFonts w:ascii="ＭＳ ゴシック" w:eastAsia="ＭＳ ゴシック" w:hAnsi="ＭＳ ゴシック" w:hint="eastAsia"/>
                <w:w w:val="60"/>
                <w:kern w:val="0"/>
                <w:sz w:val="24"/>
                <w:szCs w:val="24"/>
                <w:fitText w:val="2160" w:id="-1319868155"/>
              </w:rPr>
              <w:t>※特例監理技術者を</w:t>
            </w:r>
            <w:r w:rsidR="00F32543" w:rsidRPr="00A75FA3">
              <w:rPr>
                <w:rFonts w:ascii="ＭＳ ゴシック" w:eastAsia="ＭＳ ゴシック" w:hAnsi="ＭＳ ゴシック" w:hint="eastAsia"/>
                <w:w w:val="60"/>
                <w:kern w:val="0"/>
                <w:sz w:val="24"/>
                <w:szCs w:val="24"/>
                <w:fitText w:val="2160" w:id="-1319868155"/>
              </w:rPr>
              <w:t>設置</w:t>
            </w:r>
            <w:r w:rsidRPr="00A75FA3">
              <w:rPr>
                <w:rFonts w:ascii="ＭＳ ゴシック" w:eastAsia="ＭＳ ゴシック" w:hAnsi="ＭＳ ゴシック" w:hint="eastAsia"/>
                <w:w w:val="60"/>
                <w:kern w:val="0"/>
                <w:sz w:val="24"/>
                <w:szCs w:val="24"/>
                <w:fitText w:val="2160" w:id="-1319868155"/>
              </w:rPr>
              <w:t>する場合</w:t>
            </w:r>
          </w:p>
        </w:tc>
        <w:tc>
          <w:tcPr>
            <w:tcW w:w="3679" w:type="dxa"/>
            <w:gridSpan w:val="2"/>
            <w:vAlign w:val="center"/>
          </w:tcPr>
          <w:p w:rsidR="008F1F2F" w:rsidRDefault="008F1F2F" w:rsidP="006B596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F1F2F" w:rsidRPr="00D6347A" w:rsidRDefault="008F1F2F" w:rsidP="006B596F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24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１　</w:t>
      </w:r>
      <w:r w:rsidRPr="00D6347A">
        <w:rPr>
          <w:rFonts w:ascii="ＭＳ ゴシック" w:eastAsia="ＭＳ ゴシック" w:hAnsi="ＭＳ ゴシック"/>
          <w:sz w:val="18"/>
          <w:szCs w:val="24"/>
        </w:rPr>
        <w:t>現場代理人、主任技術者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又は</w:t>
      </w:r>
      <w:r w:rsidRPr="00D6347A">
        <w:rPr>
          <w:rFonts w:ascii="ＭＳ ゴシック" w:eastAsia="ＭＳ ゴシック" w:hAnsi="ＭＳ ゴシック"/>
          <w:sz w:val="18"/>
          <w:szCs w:val="24"/>
        </w:rPr>
        <w:t>監理技術者が兼任する場合に記入すること（兼任する部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分を記入）。</w:t>
      </w:r>
    </w:p>
    <w:p w:rsidR="008F1F2F" w:rsidRPr="00D6347A" w:rsidRDefault="008F1F2F" w:rsidP="006B596F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24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２　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設計変更により</w:t>
      </w:r>
      <w:r w:rsidR="00E06A2B">
        <w:rPr>
          <w:rFonts w:ascii="ＭＳ ゴシック" w:eastAsia="ＭＳ ゴシック" w:hAnsi="ＭＳ ゴシック"/>
          <w:sz w:val="18"/>
          <w:szCs w:val="24"/>
        </w:rPr>
        <w:t>現場代理人を兼任する２件以上の工事</w:t>
      </w:r>
      <w:r w:rsidR="00E06A2B">
        <w:rPr>
          <w:rFonts w:ascii="ＭＳ ゴシック" w:eastAsia="ＭＳ ゴシック" w:hAnsi="ＭＳ ゴシック" w:hint="eastAsia"/>
          <w:sz w:val="18"/>
          <w:szCs w:val="24"/>
        </w:rPr>
        <w:t>が</w:t>
      </w:r>
      <w:r w:rsidR="00E06A2B" w:rsidRPr="00E06A2B">
        <w:rPr>
          <w:rFonts w:ascii="ＭＳ ゴシック" w:eastAsia="ＭＳ ゴシック" w:hAnsi="ＭＳ ゴシック" w:hint="eastAsia"/>
          <w:sz w:val="18"/>
          <w:szCs w:val="24"/>
        </w:rPr>
        <w:t>専任の主任技術者の設置を必要とする工事（１件当たりの契約金額（税込）が４，０００万円（建築一式工事の場合、８，０００万円）以上）</w:t>
      </w:r>
      <w:r w:rsidRPr="00D6347A">
        <w:rPr>
          <w:rFonts w:ascii="ＭＳ ゴシック" w:eastAsia="ＭＳ ゴシック" w:hAnsi="ＭＳ ゴシック"/>
          <w:sz w:val="18"/>
          <w:szCs w:val="24"/>
        </w:rPr>
        <w:t>となった場合は、「現場代理人及び主任（監理）技術者変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更通知」により変更手続を行うこと。</w:t>
      </w:r>
    </w:p>
    <w:p w:rsidR="008F1F2F" w:rsidRPr="00D6347A" w:rsidRDefault="008F1F2F" w:rsidP="006B596F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24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３　</w:t>
      </w:r>
      <w:r w:rsidRPr="00D6347A">
        <w:rPr>
          <w:rFonts w:ascii="ＭＳ ゴシック" w:eastAsia="ＭＳ ゴシック" w:hAnsi="ＭＳ ゴシック"/>
          <w:sz w:val="18"/>
          <w:szCs w:val="24"/>
        </w:rPr>
        <w:t>主任技術者を兼任する２件以上の工事のうち、どちらか一方でも工事途中で下請契約の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合計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金額（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税込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）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が４,５００</w:t>
      </w:r>
      <w:r w:rsidRPr="00D6347A">
        <w:rPr>
          <w:rFonts w:ascii="ＭＳ ゴシック" w:eastAsia="ＭＳ ゴシック" w:hAnsi="ＭＳ ゴシック"/>
          <w:sz w:val="18"/>
          <w:szCs w:val="24"/>
        </w:rPr>
        <w:t>万円（建築一式工事の場合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、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７,０００</w:t>
      </w:r>
      <w:r w:rsidR="00F32543">
        <w:rPr>
          <w:rFonts w:ascii="ＭＳ ゴシック" w:eastAsia="ＭＳ ゴシック" w:hAnsi="ＭＳ ゴシック"/>
          <w:sz w:val="18"/>
          <w:szCs w:val="24"/>
        </w:rPr>
        <w:t>万円）以上となる場合</w:t>
      </w:r>
      <w:r w:rsidRPr="00D6347A">
        <w:rPr>
          <w:rFonts w:ascii="ＭＳ ゴシック" w:eastAsia="ＭＳ ゴシック" w:hAnsi="ＭＳ ゴシック"/>
          <w:sz w:val="18"/>
          <w:szCs w:val="24"/>
        </w:rPr>
        <w:t>は、兼任できなくなる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ため、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注意すること。</w:t>
      </w:r>
    </w:p>
    <w:p w:rsidR="008F1F2F" w:rsidRPr="00D6347A" w:rsidRDefault="008F1F2F" w:rsidP="006B596F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24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４　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現場代理人、主任技術者</w:t>
      </w:r>
      <w:r w:rsidR="00F32543" w:rsidRPr="00D6347A">
        <w:rPr>
          <w:rFonts w:ascii="ＭＳ ゴシック" w:eastAsia="ＭＳ ゴシック" w:hAnsi="ＭＳ ゴシック" w:hint="eastAsia"/>
          <w:sz w:val="18"/>
          <w:szCs w:val="24"/>
        </w:rPr>
        <w:t>又は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監理技術者</w:t>
      </w:r>
      <w:r w:rsidR="00AD2C01">
        <w:rPr>
          <w:rFonts w:ascii="ＭＳ ゴシック" w:eastAsia="ＭＳ ゴシック" w:hAnsi="ＭＳ ゴシック"/>
          <w:sz w:val="18"/>
          <w:szCs w:val="24"/>
        </w:rPr>
        <w:t>を兼任させる工事の</w:t>
      </w:r>
      <w:r w:rsidR="00AD2C01">
        <w:rPr>
          <w:rFonts w:ascii="ＭＳ ゴシック" w:eastAsia="ＭＳ ゴシック" w:hAnsi="ＭＳ ゴシック" w:hint="eastAsia"/>
          <w:sz w:val="18"/>
          <w:szCs w:val="24"/>
        </w:rPr>
        <w:t>工事</w:t>
      </w:r>
      <w:r w:rsidRPr="00D6347A">
        <w:rPr>
          <w:rFonts w:ascii="ＭＳ ゴシック" w:eastAsia="ＭＳ ゴシック" w:hAnsi="ＭＳ ゴシック"/>
          <w:sz w:val="18"/>
          <w:szCs w:val="24"/>
        </w:rPr>
        <w:t>場所及び工事概要がわかる仕様書、図面、位置図（様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式自由）等の兼任要件を満たすことが確認できる資料を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添付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すること。</w:t>
      </w:r>
    </w:p>
    <w:p w:rsidR="008F1F2F" w:rsidRPr="00D6347A" w:rsidRDefault="008F1F2F" w:rsidP="006B596F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  <w:szCs w:val="24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５　</w:t>
      </w:r>
      <w:r w:rsidRPr="00D6347A">
        <w:rPr>
          <w:rFonts w:ascii="ＭＳ ゴシック" w:eastAsia="ＭＳ ゴシック" w:hAnsi="ＭＳ ゴシック"/>
          <w:sz w:val="18"/>
          <w:szCs w:val="24"/>
        </w:rPr>
        <w:t>施工に</w:t>
      </w:r>
      <w:r w:rsidR="006B7922">
        <w:rPr>
          <w:rFonts w:ascii="ＭＳ ゴシック" w:eastAsia="ＭＳ ゴシック" w:hAnsi="ＭＳ ゴシック"/>
          <w:sz w:val="18"/>
          <w:szCs w:val="24"/>
        </w:rPr>
        <w:t>当たり</w:t>
      </w:r>
      <w:r w:rsidRPr="00D6347A">
        <w:rPr>
          <w:rFonts w:ascii="ＭＳ ゴシック" w:eastAsia="ＭＳ ゴシック" w:hAnsi="ＭＳ ゴシック"/>
          <w:sz w:val="18"/>
          <w:szCs w:val="24"/>
        </w:rPr>
        <w:t>相互に調整を要する工事</w:t>
      </w:r>
      <w:r w:rsidR="000E67BD" w:rsidRPr="000E67BD">
        <w:rPr>
          <w:rFonts w:ascii="ＭＳ ゴシック" w:eastAsia="ＭＳ ゴシック" w:hAnsi="ＭＳ ゴシック" w:hint="eastAsia"/>
          <w:sz w:val="18"/>
          <w:szCs w:val="24"/>
        </w:rPr>
        <w:t>（資機材の調達を一括で行う場合、工事の相当の部分を同一の下請業者で施工する場合等を含む。）</w:t>
      </w:r>
      <w:r w:rsidRPr="00D6347A">
        <w:rPr>
          <w:rFonts w:ascii="ＭＳ ゴシック" w:eastAsia="ＭＳ ゴシック" w:hAnsi="ＭＳ ゴシック"/>
          <w:sz w:val="18"/>
          <w:szCs w:val="24"/>
        </w:rPr>
        <w:t>の場合は、上記４に加え、施工計画書等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の</w:t>
      </w:r>
      <w:r w:rsidRPr="00D6347A">
        <w:rPr>
          <w:rFonts w:ascii="ＭＳ ゴシック" w:eastAsia="ＭＳ ゴシック" w:hAnsi="ＭＳ ゴシック"/>
          <w:sz w:val="18"/>
          <w:szCs w:val="24"/>
        </w:rPr>
        <w:t>兼任要件を満たすこ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とが確認できる資料を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添付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すること。</w:t>
      </w:r>
    </w:p>
    <w:p w:rsidR="00A95487" w:rsidRPr="00F37C8C" w:rsidRDefault="008F1F2F" w:rsidP="00A75FA3">
      <w:pPr>
        <w:widowControl/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sz w:val="24"/>
          <w:szCs w:val="18"/>
        </w:rPr>
      </w:pPr>
      <w:r w:rsidRPr="00D6347A">
        <w:rPr>
          <w:rFonts w:ascii="ＭＳ ゴシック" w:eastAsia="ＭＳ ゴシック" w:hAnsi="ＭＳ ゴシック" w:hint="eastAsia"/>
          <w:sz w:val="18"/>
          <w:szCs w:val="24"/>
        </w:rPr>
        <w:t xml:space="preserve">６　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発注者が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上天草市</w:t>
      </w:r>
      <w:r>
        <w:rPr>
          <w:rFonts w:ascii="ＭＳ ゴシック" w:eastAsia="ＭＳ ゴシック" w:hAnsi="ＭＳ ゴシック" w:hint="eastAsia"/>
          <w:sz w:val="18"/>
          <w:szCs w:val="24"/>
        </w:rPr>
        <w:t>及び</w:t>
      </w:r>
      <w:r w:rsidR="000F28FF" w:rsidRPr="000F28FF">
        <w:rPr>
          <w:rFonts w:ascii="ＭＳ ゴシック" w:eastAsia="ＭＳ ゴシック" w:hAnsi="ＭＳ ゴシック" w:hint="eastAsia"/>
          <w:sz w:val="18"/>
          <w:szCs w:val="24"/>
        </w:rPr>
        <w:t>他の公共機関</w:t>
      </w:r>
      <w:r w:rsidR="000F28FF">
        <w:rPr>
          <w:rFonts w:ascii="ＭＳ ゴシック" w:eastAsia="ＭＳ ゴシック" w:hAnsi="ＭＳ ゴシック" w:hint="eastAsia"/>
          <w:sz w:val="18"/>
          <w:szCs w:val="24"/>
        </w:rPr>
        <w:t>（国、地方公共団体、公社等）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の</w:t>
      </w:r>
      <w:r w:rsidRPr="00D6347A">
        <w:rPr>
          <w:rFonts w:ascii="ＭＳ ゴシック" w:eastAsia="ＭＳ ゴシック" w:hAnsi="ＭＳ ゴシック"/>
          <w:sz w:val="18"/>
          <w:szCs w:val="24"/>
        </w:rPr>
        <w:t>工事の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現場代理人、主任技術者</w:t>
      </w:r>
      <w:r w:rsidR="00F32543" w:rsidRPr="00D6347A">
        <w:rPr>
          <w:rFonts w:ascii="ＭＳ ゴシック" w:eastAsia="ＭＳ ゴシック" w:hAnsi="ＭＳ ゴシック" w:hint="eastAsia"/>
          <w:sz w:val="18"/>
          <w:szCs w:val="24"/>
        </w:rPr>
        <w:t>又は</w:t>
      </w:r>
      <w:r w:rsidR="00F32543" w:rsidRPr="00D6347A">
        <w:rPr>
          <w:rFonts w:ascii="ＭＳ ゴシック" w:eastAsia="ＭＳ ゴシック" w:hAnsi="ＭＳ ゴシック"/>
          <w:sz w:val="18"/>
          <w:szCs w:val="24"/>
        </w:rPr>
        <w:t>監理技術者</w:t>
      </w:r>
      <w:r w:rsidR="00F32543">
        <w:rPr>
          <w:rFonts w:ascii="ＭＳ ゴシック" w:eastAsia="ＭＳ ゴシック" w:hAnsi="ＭＳ ゴシック"/>
          <w:sz w:val="18"/>
          <w:szCs w:val="24"/>
        </w:rPr>
        <w:t>を兼任させる場合</w:t>
      </w:r>
      <w:r w:rsidRPr="00D6347A">
        <w:rPr>
          <w:rFonts w:ascii="ＭＳ ゴシック" w:eastAsia="ＭＳ ゴシック" w:hAnsi="ＭＳ ゴシック"/>
          <w:sz w:val="18"/>
          <w:szCs w:val="24"/>
        </w:rPr>
        <w:t>は、発注者が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兼任を承諾していることがわかる書類（工事打合簿等の写し）を</w:t>
      </w:r>
      <w:r w:rsidR="00F32543">
        <w:rPr>
          <w:rFonts w:ascii="ＭＳ ゴシック" w:eastAsia="ＭＳ ゴシック" w:hAnsi="ＭＳ ゴシック" w:hint="eastAsia"/>
          <w:sz w:val="18"/>
          <w:szCs w:val="24"/>
        </w:rPr>
        <w:t>添付</w:t>
      </w:r>
      <w:r w:rsidRPr="00D6347A">
        <w:rPr>
          <w:rFonts w:ascii="ＭＳ ゴシック" w:eastAsia="ＭＳ ゴシック" w:hAnsi="ＭＳ ゴシック" w:hint="eastAsia"/>
          <w:sz w:val="18"/>
          <w:szCs w:val="24"/>
        </w:rPr>
        <w:t>すること。</w:t>
      </w:r>
    </w:p>
    <w:sectPr w:rsidR="00A95487" w:rsidRPr="00F37C8C" w:rsidSect="000F28F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89" w:rsidRDefault="002D3889" w:rsidP="00082055">
      <w:r>
        <w:separator/>
      </w:r>
    </w:p>
  </w:endnote>
  <w:endnote w:type="continuationSeparator" w:id="0">
    <w:p w:rsidR="002D3889" w:rsidRDefault="002D3889" w:rsidP="0008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89" w:rsidRPr="00082055" w:rsidRDefault="002D3889" w:rsidP="00082055">
    <w:pPr>
      <w:pStyle w:val="af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89" w:rsidRDefault="002D3889" w:rsidP="00082055">
      <w:r>
        <w:separator/>
      </w:r>
    </w:p>
  </w:footnote>
  <w:footnote w:type="continuationSeparator" w:id="0">
    <w:p w:rsidR="002D3889" w:rsidRDefault="002D3889" w:rsidP="0008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028A3"/>
    <w:multiLevelType w:val="hybridMultilevel"/>
    <w:tmpl w:val="525E6020"/>
    <w:lvl w:ilvl="0" w:tplc="C1160D58">
      <w:start w:val="1"/>
      <w:numFmt w:val="aiueoFullWidth"/>
      <w:lvlText w:val="（%1）"/>
      <w:lvlJc w:val="left"/>
      <w:pPr>
        <w:ind w:left="190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614E42A3"/>
    <w:multiLevelType w:val="hybridMultilevel"/>
    <w:tmpl w:val="5388F6D6"/>
    <w:lvl w:ilvl="0" w:tplc="7020DA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11475F"/>
    <w:multiLevelType w:val="hybridMultilevel"/>
    <w:tmpl w:val="B740A7E8"/>
    <w:lvl w:ilvl="0" w:tplc="BD48E67C">
      <w:start w:val="1"/>
      <w:numFmt w:val="aiueoFullWidth"/>
      <w:lvlText w:val="（%1）"/>
      <w:lvlJc w:val="left"/>
      <w:pPr>
        <w:ind w:left="19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A2"/>
    <w:rsid w:val="00001491"/>
    <w:rsid w:val="00001A8D"/>
    <w:rsid w:val="00005917"/>
    <w:rsid w:val="000137F3"/>
    <w:rsid w:val="00020211"/>
    <w:rsid w:val="000209AA"/>
    <w:rsid w:val="000370BB"/>
    <w:rsid w:val="00044250"/>
    <w:rsid w:val="00045FE6"/>
    <w:rsid w:val="00053458"/>
    <w:rsid w:val="000544D1"/>
    <w:rsid w:val="00073506"/>
    <w:rsid w:val="00073552"/>
    <w:rsid w:val="00082055"/>
    <w:rsid w:val="00082319"/>
    <w:rsid w:val="000853DF"/>
    <w:rsid w:val="0009298D"/>
    <w:rsid w:val="00094678"/>
    <w:rsid w:val="00095556"/>
    <w:rsid w:val="00097250"/>
    <w:rsid w:val="000A0FCB"/>
    <w:rsid w:val="000A2888"/>
    <w:rsid w:val="000B3D54"/>
    <w:rsid w:val="000B5C16"/>
    <w:rsid w:val="000B6A87"/>
    <w:rsid w:val="000D7224"/>
    <w:rsid w:val="000E4E55"/>
    <w:rsid w:val="000E67BD"/>
    <w:rsid w:val="000F0144"/>
    <w:rsid w:val="000F28FF"/>
    <w:rsid w:val="000F29CD"/>
    <w:rsid w:val="000F477E"/>
    <w:rsid w:val="0010090E"/>
    <w:rsid w:val="00101BA0"/>
    <w:rsid w:val="00103CE1"/>
    <w:rsid w:val="00115408"/>
    <w:rsid w:val="001362A6"/>
    <w:rsid w:val="001375DD"/>
    <w:rsid w:val="00140615"/>
    <w:rsid w:val="00150DDC"/>
    <w:rsid w:val="001570C6"/>
    <w:rsid w:val="0015748B"/>
    <w:rsid w:val="001D19E1"/>
    <w:rsid w:val="001D2FF7"/>
    <w:rsid w:val="001D6771"/>
    <w:rsid w:val="001F0100"/>
    <w:rsid w:val="0020060C"/>
    <w:rsid w:val="00200631"/>
    <w:rsid w:val="00201A4B"/>
    <w:rsid w:val="002410B4"/>
    <w:rsid w:val="00244FCD"/>
    <w:rsid w:val="002501A4"/>
    <w:rsid w:val="00256FF2"/>
    <w:rsid w:val="00263A7A"/>
    <w:rsid w:val="00265A2F"/>
    <w:rsid w:val="002B3F81"/>
    <w:rsid w:val="002C6C8B"/>
    <w:rsid w:val="002D3273"/>
    <w:rsid w:val="002D3889"/>
    <w:rsid w:val="002E1772"/>
    <w:rsid w:val="002E1C27"/>
    <w:rsid w:val="002E5CDB"/>
    <w:rsid w:val="002F701B"/>
    <w:rsid w:val="0030016C"/>
    <w:rsid w:val="003079E9"/>
    <w:rsid w:val="00320DC0"/>
    <w:rsid w:val="00322995"/>
    <w:rsid w:val="00325BC2"/>
    <w:rsid w:val="003323C4"/>
    <w:rsid w:val="00390B10"/>
    <w:rsid w:val="00395EC6"/>
    <w:rsid w:val="003B45E0"/>
    <w:rsid w:val="003C0377"/>
    <w:rsid w:val="003C55FC"/>
    <w:rsid w:val="003D50DB"/>
    <w:rsid w:val="003F1BA2"/>
    <w:rsid w:val="004000B2"/>
    <w:rsid w:val="0040087E"/>
    <w:rsid w:val="004046B3"/>
    <w:rsid w:val="00405475"/>
    <w:rsid w:val="00430E3D"/>
    <w:rsid w:val="0044573F"/>
    <w:rsid w:val="00451F68"/>
    <w:rsid w:val="00457FB4"/>
    <w:rsid w:val="00461A74"/>
    <w:rsid w:val="004723D7"/>
    <w:rsid w:val="004A3144"/>
    <w:rsid w:val="004A5CA1"/>
    <w:rsid w:val="004B4BA2"/>
    <w:rsid w:val="004D5446"/>
    <w:rsid w:val="004E1B08"/>
    <w:rsid w:val="004E2C4B"/>
    <w:rsid w:val="005117D6"/>
    <w:rsid w:val="005218DC"/>
    <w:rsid w:val="0055447D"/>
    <w:rsid w:val="00556F4B"/>
    <w:rsid w:val="00561AFE"/>
    <w:rsid w:val="00582798"/>
    <w:rsid w:val="00595F1F"/>
    <w:rsid w:val="005E5A64"/>
    <w:rsid w:val="005E6FFB"/>
    <w:rsid w:val="0060664E"/>
    <w:rsid w:val="006263F5"/>
    <w:rsid w:val="006314AD"/>
    <w:rsid w:val="006327EB"/>
    <w:rsid w:val="0067243F"/>
    <w:rsid w:val="00683D18"/>
    <w:rsid w:val="00693686"/>
    <w:rsid w:val="006A4E59"/>
    <w:rsid w:val="006B596F"/>
    <w:rsid w:val="006B7922"/>
    <w:rsid w:val="006D2761"/>
    <w:rsid w:val="006E5189"/>
    <w:rsid w:val="00704C7A"/>
    <w:rsid w:val="00723A06"/>
    <w:rsid w:val="00726958"/>
    <w:rsid w:val="0075357D"/>
    <w:rsid w:val="00753968"/>
    <w:rsid w:val="00755001"/>
    <w:rsid w:val="007610B5"/>
    <w:rsid w:val="0078018A"/>
    <w:rsid w:val="007B3014"/>
    <w:rsid w:val="007C153A"/>
    <w:rsid w:val="007C54E4"/>
    <w:rsid w:val="007E534F"/>
    <w:rsid w:val="007F4016"/>
    <w:rsid w:val="007F6DA5"/>
    <w:rsid w:val="008049A2"/>
    <w:rsid w:val="00812A9B"/>
    <w:rsid w:val="00826BED"/>
    <w:rsid w:val="00827700"/>
    <w:rsid w:val="00833563"/>
    <w:rsid w:val="008438ED"/>
    <w:rsid w:val="00844C21"/>
    <w:rsid w:val="00846E56"/>
    <w:rsid w:val="00852EC9"/>
    <w:rsid w:val="008552BA"/>
    <w:rsid w:val="00860D29"/>
    <w:rsid w:val="008728A5"/>
    <w:rsid w:val="00883EBB"/>
    <w:rsid w:val="008961B7"/>
    <w:rsid w:val="008A7A51"/>
    <w:rsid w:val="008B29AC"/>
    <w:rsid w:val="008C552D"/>
    <w:rsid w:val="008F0BED"/>
    <w:rsid w:val="008F1F2F"/>
    <w:rsid w:val="009124F4"/>
    <w:rsid w:val="0091734D"/>
    <w:rsid w:val="00920051"/>
    <w:rsid w:val="00936BCE"/>
    <w:rsid w:val="00942140"/>
    <w:rsid w:val="0096090F"/>
    <w:rsid w:val="0097217E"/>
    <w:rsid w:val="00974D21"/>
    <w:rsid w:val="00981DEE"/>
    <w:rsid w:val="009A2C64"/>
    <w:rsid w:val="009C40DC"/>
    <w:rsid w:val="009D555D"/>
    <w:rsid w:val="009D67D2"/>
    <w:rsid w:val="009E2265"/>
    <w:rsid w:val="009E570D"/>
    <w:rsid w:val="009F1E3F"/>
    <w:rsid w:val="00A155FC"/>
    <w:rsid w:val="00A203AA"/>
    <w:rsid w:val="00A27A45"/>
    <w:rsid w:val="00A754C9"/>
    <w:rsid w:val="00A75FA3"/>
    <w:rsid w:val="00A84F3A"/>
    <w:rsid w:val="00A93A52"/>
    <w:rsid w:val="00A95487"/>
    <w:rsid w:val="00AB0808"/>
    <w:rsid w:val="00AB0E5E"/>
    <w:rsid w:val="00AB1AB8"/>
    <w:rsid w:val="00AB23F7"/>
    <w:rsid w:val="00AD2C01"/>
    <w:rsid w:val="00AD66ED"/>
    <w:rsid w:val="00AE7E69"/>
    <w:rsid w:val="00AF7EE9"/>
    <w:rsid w:val="00B06E91"/>
    <w:rsid w:val="00B071A0"/>
    <w:rsid w:val="00B10304"/>
    <w:rsid w:val="00B12B69"/>
    <w:rsid w:val="00B16792"/>
    <w:rsid w:val="00B21B37"/>
    <w:rsid w:val="00B33B90"/>
    <w:rsid w:val="00B34566"/>
    <w:rsid w:val="00B42C60"/>
    <w:rsid w:val="00B45EB0"/>
    <w:rsid w:val="00B63650"/>
    <w:rsid w:val="00B72336"/>
    <w:rsid w:val="00B74274"/>
    <w:rsid w:val="00B761A5"/>
    <w:rsid w:val="00B934F4"/>
    <w:rsid w:val="00BB055E"/>
    <w:rsid w:val="00BC246B"/>
    <w:rsid w:val="00BD0025"/>
    <w:rsid w:val="00BD18E7"/>
    <w:rsid w:val="00BE0ECC"/>
    <w:rsid w:val="00BE6567"/>
    <w:rsid w:val="00C018F2"/>
    <w:rsid w:val="00C03BEB"/>
    <w:rsid w:val="00C1474F"/>
    <w:rsid w:val="00C30697"/>
    <w:rsid w:val="00C5175A"/>
    <w:rsid w:val="00C62916"/>
    <w:rsid w:val="00C656E3"/>
    <w:rsid w:val="00C80EDC"/>
    <w:rsid w:val="00C848BE"/>
    <w:rsid w:val="00C86760"/>
    <w:rsid w:val="00C94887"/>
    <w:rsid w:val="00CB5CD3"/>
    <w:rsid w:val="00CD1599"/>
    <w:rsid w:val="00CD1D91"/>
    <w:rsid w:val="00CE5EB3"/>
    <w:rsid w:val="00CE60F7"/>
    <w:rsid w:val="00D02BA0"/>
    <w:rsid w:val="00D14686"/>
    <w:rsid w:val="00D15043"/>
    <w:rsid w:val="00D20309"/>
    <w:rsid w:val="00D34E08"/>
    <w:rsid w:val="00D41BD8"/>
    <w:rsid w:val="00D46D22"/>
    <w:rsid w:val="00D6154B"/>
    <w:rsid w:val="00D6347A"/>
    <w:rsid w:val="00D67090"/>
    <w:rsid w:val="00D70055"/>
    <w:rsid w:val="00D74111"/>
    <w:rsid w:val="00D75C51"/>
    <w:rsid w:val="00D82A6B"/>
    <w:rsid w:val="00D86A5C"/>
    <w:rsid w:val="00DA3F18"/>
    <w:rsid w:val="00DA4ED2"/>
    <w:rsid w:val="00DA537B"/>
    <w:rsid w:val="00DC35B3"/>
    <w:rsid w:val="00DD1815"/>
    <w:rsid w:val="00DD6FDC"/>
    <w:rsid w:val="00E02EE5"/>
    <w:rsid w:val="00E06A2B"/>
    <w:rsid w:val="00E17894"/>
    <w:rsid w:val="00E23CB7"/>
    <w:rsid w:val="00E51558"/>
    <w:rsid w:val="00E70A62"/>
    <w:rsid w:val="00E7113A"/>
    <w:rsid w:val="00E81C93"/>
    <w:rsid w:val="00E820A3"/>
    <w:rsid w:val="00E82105"/>
    <w:rsid w:val="00EB1397"/>
    <w:rsid w:val="00EC4DE3"/>
    <w:rsid w:val="00EC55E7"/>
    <w:rsid w:val="00ED6270"/>
    <w:rsid w:val="00ED6FE8"/>
    <w:rsid w:val="00EE7947"/>
    <w:rsid w:val="00EF2ADE"/>
    <w:rsid w:val="00EF2E86"/>
    <w:rsid w:val="00EF4CAD"/>
    <w:rsid w:val="00F04221"/>
    <w:rsid w:val="00F0777B"/>
    <w:rsid w:val="00F07F11"/>
    <w:rsid w:val="00F10C50"/>
    <w:rsid w:val="00F146E7"/>
    <w:rsid w:val="00F1635A"/>
    <w:rsid w:val="00F30DB8"/>
    <w:rsid w:val="00F32543"/>
    <w:rsid w:val="00F36335"/>
    <w:rsid w:val="00F37C8C"/>
    <w:rsid w:val="00F509A2"/>
    <w:rsid w:val="00F5533C"/>
    <w:rsid w:val="00F77A57"/>
    <w:rsid w:val="00F90504"/>
    <w:rsid w:val="00FB0D3D"/>
    <w:rsid w:val="00FB5F94"/>
    <w:rsid w:val="00FF22B1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31210C"/>
  <w15:chartTrackingRefBased/>
  <w15:docId w15:val="{C33A8FAA-D933-4907-B80F-D21B49F7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1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24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A2"/>
    <w:pPr>
      <w:ind w:leftChars="400" w:left="840"/>
    </w:pPr>
  </w:style>
  <w:style w:type="table" w:styleId="a4">
    <w:name w:val="Table Grid"/>
    <w:basedOn w:val="a1"/>
    <w:uiPriority w:val="39"/>
    <w:rsid w:val="00C9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079E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079E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079E9"/>
  </w:style>
  <w:style w:type="paragraph" w:styleId="a8">
    <w:name w:val="annotation subject"/>
    <w:basedOn w:val="a6"/>
    <w:next w:val="a6"/>
    <w:link w:val="a9"/>
    <w:uiPriority w:val="99"/>
    <w:semiHidden/>
    <w:unhideWhenUsed/>
    <w:rsid w:val="003079E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079E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07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79E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8018A"/>
    <w:rPr>
      <w:rFonts w:eastAsia="ＭＳ ゴシック"/>
      <w:sz w:val="24"/>
    </w:rPr>
  </w:style>
  <w:style w:type="paragraph" w:styleId="21">
    <w:name w:val="toc 2"/>
    <w:basedOn w:val="a"/>
    <w:next w:val="a"/>
    <w:autoRedefine/>
    <w:uiPriority w:val="39"/>
    <w:unhideWhenUsed/>
    <w:rsid w:val="0078018A"/>
    <w:pPr>
      <w:tabs>
        <w:tab w:val="right" w:leader="dot" w:pos="8494"/>
      </w:tabs>
      <w:ind w:leftChars="100" w:left="210"/>
    </w:pPr>
    <w:rPr>
      <w:rFonts w:ascii="ＭＳ ゴシック" w:eastAsia="ＭＳ ゴシック" w:hAnsi="ＭＳ ゴシック"/>
      <w:noProof/>
      <w:sz w:val="24"/>
      <w:szCs w:val="24"/>
    </w:rPr>
  </w:style>
  <w:style w:type="character" w:styleId="ac">
    <w:name w:val="Hyperlink"/>
    <w:basedOn w:val="a0"/>
    <w:uiPriority w:val="99"/>
    <w:unhideWhenUsed/>
    <w:rsid w:val="0078018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8018A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820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2055"/>
  </w:style>
  <w:style w:type="paragraph" w:styleId="af">
    <w:name w:val="footer"/>
    <w:basedOn w:val="a"/>
    <w:link w:val="af0"/>
    <w:uiPriority w:val="99"/>
    <w:unhideWhenUsed/>
    <w:rsid w:val="000820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2055"/>
  </w:style>
  <w:style w:type="character" w:customStyle="1" w:styleId="20">
    <w:name w:val="見出し 2 (文字)"/>
    <w:basedOn w:val="a0"/>
    <w:link w:val="2"/>
    <w:uiPriority w:val="9"/>
    <w:rsid w:val="009124F4"/>
    <w:rPr>
      <w:rFonts w:asciiTheme="majorHAnsi" w:eastAsiaTheme="majorEastAsia" w:hAnsiTheme="majorHAnsi" w:cstheme="majorBidi"/>
    </w:rPr>
  </w:style>
  <w:style w:type="paragraph" w:styleId="af1">
    <w:name w:val="endnote text"/>
    <w:basedOn w:val="a"/>
    <w:link w:val="af2"/>
    <w:uiPriority w:val="99"/>
    <w:semiHidden/>
    <w:unhideWhenUsed/>
    <w:rsid w:val="00CB5CD3"/>
    <w:pPr>
      <w:snapToGrid w:val="0"/>
      <w:jc w:val="left"/>
    </w:pPr>
  </w:style>
  <w:style w:type="character" w:customStyle="1" w:styleId="af2">
    <w:name w:val="文末脚注文字列 (文字)"/>
    <w:basedOn w:val="a0"/>
    <w:link w:val="af1"/>
    <w:uiPriority w:val="99"/>
    <w:semiHidden/>
    <w:rsid w:val="00CB5CD3"/>
  </w:style>
  <w:style w:type="character" w:styleId="af3">
    <w:name w:val="endnote reference"/>
    <w:basedOn w:val="a0"/>
    <w:uiPriority w:val="99"/>
    <w:semiHidden/>
    <w:unhideWhenUsed/>
    <w:rsid w:val="00CB5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A49D-EA04-4584-B141-3510C490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西釜　裕也</dc:creator>
  <cp:keywords/>
  <dc:description/>
  <cp:lastModifiedBy>西釜　裕也</cp:lastModifiedBy>
  <cp:revision>3</cp:revision>
  <cp:lastPrinted>2023-03-17T04:16:00Z</cp:lastPrinted>
  <dcterms:created xsi:type="dcterms:W3CDTF">2023-03-17T04:36:00Z</dcterms:created>
  <dcterms:modified xsi:type="dcterms:W3CDTF">2023-03-17T04:37:00Z</dcterms:modified>
</cp:coreProperties>
</file>