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27418C8F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BA4875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EE6D20">
        <w:rPr>
          <w:rFonts w:ascii="ＭＳ 明朝" w:eastAsia="ＭＳ 明朝" w:hAnsi="ＭＳ 明朝" w:hint="eastAsia"/>
          <w:sz w:val="24"/>
          <w:szCs w:val="24"/>
        </w:rPr>
        <w:t>大矢野東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小学校スクールバス運行業務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4875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21</cp:revision>
  <cp:lastPrinted>2023-04-04T08:23:00Z</cp:lastPrinted>
  <dcterms:created xsi:type="dcterms:W3CDTF">2019-11-11T12:49:00Z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