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8CFC" w14:textId="6B0A57CA" w:rsidR="000F3A52" w:rsidRPr="00692A28" w:rsidRDefault="003D17EF" w:rsidP="003E4AEA">
      <w:pPr>
        <w:jc w:val="center"/>
        <w:rPr>
          <w:color w:val="000000" w:themeColor="text1"/>
        </w:rPr>
      </w:pPr>
      <w:r w:rsidRPr="00692A28">
        <w:rPr>
          <w:rFonts w:hint="eastAsia"/>
          <w:color w:val="000000" w:themeColor="text1"/>
        </w:rPr>
        <w:t>上天草市ネーミングライツ事業実施</w:t>
      </w:r>
      <w:r w:rsidR="000F3A52" w:rsidRPr="00692A28">
        <w:rPr>
          <w:color w:val="000000" w:themeColor="text1"/>
        </w:rPr>
        <w:t>要綱</w:t>
      </w:r>
    </w:p>
    <w:p w14:paraId="4BFC9332" w14:textId="224C87B2" w:rsidR="000F3A52" w:rsidRPr="00692A28" w:rsidRDefault="00545A48" w:rsidP="007257AD">
      <w:pPr>
        <w:ind w:firstLineChars="100" w:firstLine="243"/>
        <w:rPr>
          <w:color w:val="000000" w:themeColor="text1"/>
        </w:rPr>
      </w:pPr>
      <w:r>
        <w:rPr>
          <w:rFonts w:hint="eastAsia"/>
          <w:color w:val="000000" w:themeColor="text1"/>
        </w:rPr>
        <w:t>（</w:t>
      </w:r>
      <w:r w:rsidR="000F3A52" w:rsidRPr="00692A28">
        <w:rPr>
          <w:rFonts w:hint="eastAsia"/>
          <w:color w:val="000000" w:themeColor="text1"/>
        </w:rPr>
        <w:t>趣旨</w:t>
      </w:r>
      <w:r>
        <w:rPr>
          <w:rFonts w:hint="eastAsia"/>
          <w:color w:val="000000" w:themeColor="text1"/>
        </w:rPr>
        <w:t>）</w:t>
      </w:r>
    </w:p>
    <w:p w14:paraId="759279BB" w14:textId="0D7101A5" w:rsidR="00966BE5" w:rsidRPr="00692A28" w:rsidRDefault="000F3A52" w:rsidP="00352E36">
      <w:pPr>
        <w:ind w:left="243" w:hangingChars="100" w:hanging="243"/>
        <w:rPr>
          <w:color w:val="000000" w:themeColor="text1"/>
        </w:rPr>
      </w:pPr>
      <w:r w:rsidRPr="00692A28">
        <w:rPr>
          <w:rFonts w:hint="eastAsia"/>
          <w:color w:val="000000" w:themeColor="text1"/>
        </w:rPr>
        <w:t xml:space="preserve">第１条　</w:t>
      </w:r>
      <w:r w:rsidR="00680AFA" w:rsidRPr="00692A28">
        <w:rPr>
          <w:color w:val="000000" w:themeColor="text1"/>
        </w:rPr>
        <w:t>この要綱は、市の施設</w:t>
      </w:r>
      <w:r w:rsidR="00545A48">
        <w:rPr>
          <w:color w:val="000000" w:themeColor="text1"/>
        </w:rPr>
        <w:t>（</w:t>
      </w:r>
      <w:r w:rsidR="00680AFA" w:rsidRPr="00692A28">
        <w:rPr>
          <w:color w:val="000000" w:themeColor="text1"/>
        </w:rPr>
        <w:t>以下「対象施設」という。</w:t>
      </w:r>
      <w:r w:rsidR="00545A48">
        <w:rPr>
          <w:color w:val="000000" w:themeColor="text1"/>
        </w:rPr>
        <w:t>）</w:t>
      </w:r>
      <w:r w:rsidR="00680AFA" w:rsidRPr="00692A28">
        <w:rPr>
          <w:color w:val="000000" w:themeColor="text1"/>
        </w:rPr>
        <w:t>の愛称を</w:t>
      </w:r>
      <w:r w:rsidR="006160B1" w:rsidRPr="00692A28">
        <w:rPr>
          <w:rFonts w:hint="eastAsia"/>
          <w:color w:val="000000" w:themeColor="text1"/>
        </w:rPr>
        <w:t>命名</w:t>
      </w:r>
      <w:r w:rsidR="00680AFA" w:rsidRPr="00692A28">
        <w:rPr>
          <w:color w:val="000000" w:themeColor="text1"/>
        </w:rPr>
        <w:t>する権利を</w:t>
      </w:r>
      <w:r w:rsidR="007313BB" w:rsidRPr="00692A28">
        <w:rPr>
          <w:rFonts w:hint="eastAsia"/>
          <w:color w:val="000000" w:themeColor="text1"/>
        </w:rPr>
        <w:t>民間事業者</w:t>
      </w:r>
      <w:r w:rsidR="00C72F97" w:rsidRPr="00692A28">
        <w:rPr>
          <w:rFonts w:hint="eastAsia"/>
          <w:color w:val="000000" w:themeColor="text1"/>
        </w:rPr>
        <w:t>等</w:t>
      </w:r>
      <w:r w:rsidR="00680AFA" w:rsidRPr="00692A28">
        <w:rPr>
          <w:color w:val="000000" w:themeColor="text1"/>
        </w:rPr>
        <w:t>に付与することにより、</w:t>
      </w:r>
      <w:r w:rsidR="007313BB" w:rsidRPr="00692A28">
        <w:rPr>
          <w:color w:val="000000" w:themeColor="text1"/>
        </w:rPr>
        <w:t>民間事業者等</w:t>
      </w:r>
      <w:r w:rsidR="00966BE5" w:rsidRPr="00692A28">
        <w:rPr>
          <w:rFonts w:hint="eastAsia"/>
          <w:color w:val="000000" w:themeColor="text1"/>
        </w:rPr>
        <w:t>に広告の機会を拡大するとともに、対象施設を広告媒体として、有効に活用</w:t>
      </w:r>
      <w:commentRangeStart w:id="0"/>
      <w:r w:rsidR="006A7FFE" w:rsidRPr="004B0B47">
        <w:rPr>
          <w:rFonts w:hint="eastAsia"/>
        </w:rPr>
        <w:t>し</w:t>
      </w:r>
      <w:commentRangeEnd w:id="0"/>
      <w:r w:rsidR="006A7FFE" w:rsidRPr="004B0B47">
        <w:rPr>
          <w:rStyle w:val="a9"/>
        </w:rPr>
        <w:commentReference w:id="0"/>
      </w:r>
      <w:r w:rsidR="00966BE5" w:rsidRPr="00692A28">
        <w:rPr>
          <w:rFonts w:hint="eastAsia"/>
          <w:color w:val="000000" w:themeColor="text1"/>
        </w:rPr>
        <w:t>、新たな自主財源の確保</w:t>
      </w:r>
      <w:r w:rsidR="006160B1" w:rsidRPr="00692A28">
        <w:rPr>
          <w:rFonts w:hint="eastAsia"/>
          <w:color w:val="000000" w:themeColor="text1"/>
        </w:rPr>
        <w:t>及び</w:t>
      </w:r>
      <w:r w:rsidR="00966BE5" w:rsidRPr="00692A28">
        <w:rPr>
          <w:rFonts w:hint="eastAsia"/>
          <w:color w:val="000000" w:themeColor="text1"/>
        </w:rPr>
        <w:t>市民サービスの向上</w:t>
      </w:r>
      <w:r w:rsidR="006160B1" w:rsidRPr="00692A28">
        <w:rPr>
          <w:rFonts w:hint="eastAsia"/>
          <w:color w:val="000000" w:themeColor="text1"/>
        </w:rPr>
        <w:t>並びに</w:t>
      </w:r>
      <w:r w:rsidR="00966BE5" w:rsidRPr="00692A28">
        <w:rPr>
          <w:rFonts w:hint="eastAsia"/>
          <w:color w:val="000000" w:themeColor="text1"/>
        </w:rPr>
        <w:t>地域の活性化</w:t>
      </w:r>
      <w:r w:rsidR="00545A48">
        <w:rPr>
          <w:rFonts w:hint="eastAsia"/>
          <w:color w:val="000000" w:themeColor="text1"/>
        </w:rPr>
        <w:t>（</w:t>
      </w:r>
      <w:r w:rsidR="00966BE5" w:rsidRPr="00692A28">
        <w:rPr>
          <w:rFonts w:hint="eastAsia"/>
          <w:color w:val="000000" w:themeColor="text1"/>
        </w:rPr>
        <w:t>対象施設の適正な維持管理</w:t>
      </w:r>
      <w:r w:rsidR="000A1071" w:rsidRPr="00692A28">
        <w:rPr>
          <w:rFonts w:hint="eastAsia"/>
          <w:color w:val="000000" w:themeColor="text1"/>
        </w:rPr>
        <w:t>、</w:t>
      </w:r>
      <w:r w:rsidR="00966BE5" w:rsidRPr="00692A28">
        <w:rPr>
          <w:rFonts w:hint="eastAsia"/>
          <w:color w:val="000000" w:themeColor="text1"/>
        </w:rPr>
        <w:t>新規事業の創設等</w:t>
      </w:r>
      <w:r w:rsidR="00545A48">
        <w:rPr>
          <w:rFonts w:hint="eastAsia"/>
          <w:color w:val="000000" w:themeColor="text1"/>
        </w:rPr>
        <w:t>）</w:t>
      </w:r>
      <w:r w:rsidR="00966BE5" w:rsidRPr="00692A28">
        <w:rPr>
          <w:rFonts w:hint="eastAsia"/>
          <w:color w:val="000000" w:themeColor="text1"/>
        </w:rPr>
        <w:t>を図ることを目的とする。</w:t>
      </w:r>
    </w:p>
    <w:p w14:paraId="36D4D60D" w14:textId="7231626A" w:rsidR="000F3A52" w:rsidRPr="00692A28" w:rsidRDefault="00545A48" w:rsidP="00EE2291">
      <w:pPr>
        <w:ind w:leftChars="100" w:left="243"/>
        <w:rPr>
          <w:color w:val="000000" w:themeColor="text1"/>
        </w:rPr>
      </w:pPr>
      <w:r>
        <w:rPr>
          <w:rFonts w:hint="eastAsia"/>
          <w:color w:val="000000" w:themeColor="text1"/>
        </w:rPr>
        <w:t>（</w:t>
      </w:r>
      <w:r w:rsidR="00966BE5" w:rsidRPr="00692A28">
        <w:rPr>
          <w:rFonts w:hint="eastAsia"/>
          <w:color w:val="000000" w:themeColor="text1"/>
        </w:rPr>
        <w:t>定義</w:t>
      </w:r>
      <w:r>
        <w:rPr>
          <w:rFonts w:hint="eastAsia"/>
          <w:color w:val="000000" w:themeColor="text1"/>
        </w:rPr>
        <w:t>）</w:t>
      </w:r>
    </w:p>
    <w:p w14:paraId="5C43912D" w14:textId="77777777" w:rsidR="00EE2291" w:rsidRPr="00692A28" w:rsidRDefault="000F3A52" w:rsidP="00EE2291">
      <w:pPr>
        <w:ind w:left="243" w:hangingChars="100" w:hanging="243"/>
        <w:rPr>
          <w:color w:val="000000" w:themeColor="text1"/>
        </w:rPr>
      </w:pPr>
      <w:r w:rsidRPr="00692A28">
        <w:rPr>
          <w:rFonts w:hint="eastAsia"/>
          <w:color w:val="000000" w:themeColor="text1"/>
        </w:rPr>
        <w:t xml:space="preserve">第２条　</w:t>
      </w:r>
      <w:r w:rsidR="00EE2291" w:rsidRPr="00692A28">
        <w:rPr>
          <w:rFonts w:hint="eastAsia"/>
          <w:color w:val="000000" w:themeColor="text1"/>
        </w:rPr>
        <w:t>この要綱において、次の各号に掲げる用語の意義は、当該各号に定めるところによる。</w:t>
      </w:r>
    </w:p>
    <w:p w14:paraId="19F74FBC" w14:textId="75DFD713" w:rsidR="000A1085" w:rsidRPr="00692A28" w:rsidRDefault="00545A48" w:rsidP="000A1085">
      <w:pPr>
        <w:ind w:leftChars="100" w:left="243"/>
        <w:rPr>
          <w:color w:val="000000" w:themeColor="text1"/>
        </w:rPr>
      </w:pPr>
      <w:r>
        <w:rPr>
          <w:rFonts w:hint="eastAsia"/>
          <w:color w:val="000000" w:themeColor="text1"/>
        </w:rPr>
        <w:t>（</w:t>
      </w:r>
      <w:r w:rsidR="000F3A52" w:rsidRPr="00692A28">
        <w:rPr>
          <w:rFonts w:hint="eastAsia"/>
          <w:color w:val="000000" w:themeColor="text1"/>
        </w:rPr>
        <w:t>１</w:t>
      </w:r>
      <w:r>
        <w:rPr>
          <w:rFonts w:hint="eastAsia"/>
          <w:color w:val="000000" w:themeColor="text1"/>
        </w:rPr>
        <w:t>）</w:t>
      </w:r>
      <w:r w:rsidR="000F3A52" w:rsidRPr="00692A28">
        <w:rPr>
          <w:rFonts w:hint="eastAsia"/>
          <w:color w:val="000000" w:themeColor="text1"/>
        </w:rPr>
        <w:t xml:space="preserve">　</w:t>
      </w:r>
      <w:r w:rsidR="005B5188" w:rsidRPr="00692A28">
        <w:rPr>
          <w:rFonts w:hint="eastAsia"/>
          <w:color w:val="000000" w:themeColor="text1"/>
        </w:rPr>
        <w:t>ネーミング</w:t>
      </w:r>
      <w:r w:rsidR="007313BB" w:rsidRPr="00692A28">
        <w:rPr>
          <w:rFonts w:hint="eastAsia"/>
          <w:color w:val="000000" w:themeColor="text1"/>
        </w:rPr>
        <w:t>ラ</w:t>
      </w:r>
      <w:r w:rsidR="005B5188" w:rsidRPr="00692A28">
        <w:rPr>
          <w:rFonts w:hint="eastAsia"/>
          <w:color w:val="000000" w:themeColor="text1"/>
        </w:rPr>
        <w:t xml:space="preserve">イツ　</w:t>
      </w:r>
      <w:r w:rsidR="00EE2291" w:rsidRPr="00692A28">
        <w:rPr>
          <w:color w:val="000000" w:themeColor="text1"/>
        </w:rPr>
        <w:t>対象施設について、その全部又は一部に使用</w:t>
      </w:r>
    </w:p>
    <w:p w14:paraId="6E8768E9" w14:textId="5D3D767C" w:rsidR="00EE2291" w:rsidRPr="00692A28" w:rsidRDefault="00EE2291" w:rsidP="000A1085">
      <w:pPr>
        <w:ind w:leftChars="100" w:left="243" w:firstLineChars="200" w:firstLine="486"/>
        <w:rPr>
          <w:color w:val="000000" w:themeColor="text1"/>
        </w:rPr>
      </w:pPr>
      <w:r w:rsidRPr="00692A28">
        <w:rPr>
          <w:color w:val="000000" w:themeColor="text1"/>
        </w:rPr>
        <w:t>する愛称を命名する権利をいう。</w:t>
      </w:r>
    </w:p>
    <w:p w14:paraId="66D4F321" w14:textId="2633DB6B" w:rsidR="00EE2291" w:rsidRPr="006A7FFE" w:rsidRDefault="00545A48" w:rsidP="00552DD5">
      <w:pPr>
        <w:ind w:leftChars="100" w:left="729" w:hangingChars="200" w:hanging="486"/>
        <w:rPr>
          <w:color w:val="FF0000"/>
        </w:rPr>
      </w:pPr>
      <w:r>
        <w:rPr>
          <w:rFonts w:hint="eastAsia"/>
          <w:color w:val="000000" w:themeColor="text1"/>
        </w:rPr>
        <w:t>（</w:t>
      </w:r>
      <w:r w:rsidR="000F3A52" w:rsidRPr="00692A28">
        <w:rPr>
          <w:rFonts w:hint="eastAsia"/>
          <w:color w:val="000000" w:themeColor="text1"/>
        </w:rPr>
        <w:t>２</w:t>
      </w:r>
      <w:r>
        <w:rPr>
          <w:rFonts w:hint="eastAsia"/>
          <w:color w:val="000000" w:themeColor="text1"/>
        </w:rPr>
        <w:t>）</w:t>
      </w:r>
      <w:r w:rsidR="000F3A52" w:rsidRPr="00692A28">
        <w:rPr>
          <w:rFonts w:hint="eastAsia"/>
          <w:color w:val="000000" w:themeColor="text1"/>
        </w:rPr>
        <w:t xml:space="preserve">　</w:t>
      </w:r>
      <w:r w:rsidR="00EE2291" w:rsidRPr="004B0B47">
        <w:t>民間事業者等</w:t>
      </w:r>
      <w:r w:rsidR="0034709B" w:rsidRPr="004B0B47">
        <w:rPr>
          <w:rFonts w:hint="eastAsia"/>
        </w:rPr>
        <w:t xml:space="preserve">　</w:t>
      </w:r>
      <w:r w:rsidR="006A7FFE" w:rsidRPr="004B0B47">
        <w:rPr>
          <w:rFonts w:hint="eastAsia"/>
        </w:rPr>
        <w:t>法人、法人以外の団体（以下「法人等」という。）若しくは法人等により構成された団体又は個人をいう。</w:t>
      </w:r>
    </w:p>
    <w:p w14:paraId="6744F84D" w14:textId="25C22429" w:rsidR="005B5188" w:rsidRPr="00692A28" w:rsidRDefault="00545A48" w:rsidP="00EE2291">
      <w:pPr>
        <w:ind w:leftChars="100" w:left="243"/>
        <w:rPr>
          <w:color w:val="000000" w:themeColor="text1"/>
        </w:rPr>
      </w:pPr>
      <w:r>
        <w:rPr>
          <w:rFonts w:hint="eastAsia"/>
          <w:color w:val="000000" w:themeColor="text1"/>
        </w:rPr>
        <w:t>（</w:t>
      </w:r>
      <w:r w:rsidR="00EE2291" w:rsidRPr="00692A28">
        <w:rPr>
          <w:rFonts w:hint="eastAsia"/>
          <w:color w:val="000000" w:themeColor="text1"/>
        </w:rPr>
        <w:t>３</w:t>
      </w:r>
      <w:r>
        <w:rPr>
          <w:rFonts w:hint="eastAsia"/>
          <w:color w:val="000000" w:themeColor="text1"/>
        </w:rPr>
        <w:t>）</w:t>
      </w:r>
      <w:r w:rsidR="00EE2291" w:rsidRPr="00692A28">
        <w:rPr>
          <w:rFonts w:hint="eastAsia"/>
          <w:color w:val="000000" w:themeColor="text1"/>
        </w:rPr>
        <w:t xml:space="preserve">　ネーミングライツ</w:t>
      </w:r>
      <w:r w:rsidR="005B5188" w:rsidRPr="00692A28">
        <w:rPr>
          <w:rFonts w:hint="eastAsia"/>
          <w:color w:val="000000" w:themeColor="text1"/>
        </w:rPr>
        <w:t>・</w:t>
      </w:r>
      <w:r w:rsidR="00EE2291" w:rsidRPr="00692A28">
        <w:rPr>
          <w:rFonts w:hint="eastAsia"/>
          <w:color w:val="000000" w:themeColor="text1"/>
        </w:rPr>
        <w:t>パートナー</w:t>
      </w:r>
      <w:r w:rsidR="0034709B" w:rsidRPr="00692A28">
        <w:rPr>
          <w:rFonts w:hint="eastAsia"/>
          <w:color w:val="000000" w:themeColor="text1"/>
        </w:rPr>
        <w:t xml:space="preserve">　</w:t>
      </w:r>
      <w:r w:rsidR="00EE2291" w:rsidRPr="00692A28">
        <w:rPr>
          <w:color w:val="000000" w:themeColor="text1"/>
        </w:rPr>
        <w:t>市との契約によりネーミングライ</w:t>
      </w:r>
    </w:p>
    <w:p w14:paraId="45AA5E95" w14:textId="166FA2DF" w:rsidR="005B5188" w:rsidRPr="00692A28" w:rsidRDefault="005B5188" w:rsidP="005B5188">
      <w:pPr>
        <w:ind w:leftChars="100" w:left="243"/>
        <w:rPr>
          <w:color w:val="000000" w:themeColor="text1"/>
        </w:rPr>
      </w:pPr>
      <w:r w:rsidRPr="00692A28">
        <w:rPr>
          <w:rFonts w:hint="eastAsia"/>
          <w:color w:val="000000" w:themeColor="text1"/>
        </w:rPr>
        <w:t xml:space="preserve">　　</w:t>
      </w:r>
      <w:r w:rsidR="00EE2291" w:rsidRPr="00692A28">
        <w:rPr>
          <w:color w:val="000000" w:themeColor="text1"/>
        </w:rPr>
        <w:t>ツを付与され</w:t>
      </w:r>
      <w:r w:rsidR="00EE2291" w:rsidRPr="00692A28">
        <w:rPr>
          <w:rFonts w:hint="eastAsia"/>
          <w:color w:val="000000" w:themeColor="text1"/>
        </w:rPr>
        <w:t>た民間事業者等をいう。</w:t>
      </w:r>
      <w:r w:rsidR="00EE2291" w:rsidRPr="00692A28">
        <w:rPr>
          <w:color w:val="000000" w:themeColor="text1"/>
        </w:rPr>
        <w:cr/>
      </w:r>
      <w:r w:rsidR="00545A48">
        <w:rPr>
          <w:rFonts w:hint="eastAsia"/>
          <w:color w:val="000000" w:themeColor="text1"/>
        </w:rPr>
        <w:t>（</w:t>
      </w:r>
      <w:r w:rsidR="00EE2291" w:rsidRPr="00692A28">
        <w:rPr>
          <w:rFonts w:hint="eastAsia"/>
          <w:color w:val="000000" w:themeColor="text1"/>
        </w:rPr>
        <w:t>４</w:t>
      </w:r>
      <w:r w:rsidR="00545A48">
        <w:rPr>
          <w:rFonts w:hint="eastAsia"/>
          <w:color w:val="000000" w:themeColor="text1"/>
        </w:rPr>
        <w:t>）</w:t>
      </w:r>
      <w:r w:rsidR="00EE2291" w:rsidRPr="00692A28">
        <w:rPr>
          <w:rFonts w:hint="eastAsia"/>
          <w:color w:val="000000" w:themeColor="text1"/>
        </w:rPr>
        <w:t xml:space="preserve">　</w:t>
      </w:r>
      <w:r w:rsidR="00EE2291" w:rsidRPr="00692A28">
        <w:rPr>
          <w:color w:val="000000" w:themeColor="text1"/>
        </w:rPr>
        <w:t>ネーミングライツ事業</w:t>
      </w:r>
      <w:r w:rsidR="0034709B" w:rsidRPr="00692A28">
        <w:rPr>
          <w:rFonts w:hint="eastAsia"/>
          <w:color w:val="000000" w:themeColor="text1"/>
        </w:rPr>
        <w:t xml:space="preserve">　</w:t>
      </w:r>
      <w:r w:rsidR="00EE2291" w:rsidRPr="00692A28">
        <w:rPr>
          <w:color w:val="000000" w:themeColor="text1"/>
        </w:rPr>
        <w:t>ネーミングライツ</w:t>
      </w:r>
      <w:r w:rsidRPr="00692A28">
        <w:rPr>
          <w:rFonts w:hint="eastAsia"/>
          <w:color w:val="000000" w:themeColor="text1"/>
        </w:rPr>
        <w:t>・</w:t>
      </w:r>
      <w:r w:rsidR="00EE2291" w:rsidRPr="00692A28">
        <w:rPr>
          <w:color w:val="000000" w:themeColor="text1"/>
        </w:rPr>
        <w:t>パートナー</w:t>
      </w:r>
      <w:r w:rsidR="00545A48">
        <w:rPr>
          <w:rFonts w:hint="eastAsia"/>
          <w:color w:val="000000" w:themeColor="text1"/>
        </w:rPr>
        <w:t>（</w:t>
      </w:r>
      <w:r w:rsidR="00EE2291" w:rsidRPr="00692A28">
        <w:rPr>
          <w:color w:val="000000" w:themeColor="text1"/>
        </w:rPr>
        <w:t>以下「パ</w:t>
      </w:r>
    </w:p>
    <w:p w14:paraId="2709266B" w14:textId="3B7D4F19" w:rsidR="005B5188" w:rsidRPr="00692A28" w:rsidRDefault="005B5188" w:rsidP="005B5188">
      <w:pPr>
        <w:ind w:leftChars="100" w:left="243"/>
        <w:rPr>
          <w:color w:val="000000" w:themeColor="text1"/>
        </w:rPr>
      </w:pPr>
      <w:r w:rsidRPr="00692A28">
        <w:rPr>
          <w:rFonts w:hint="eastAsia"/>
          <w:color w:val="000000" w:themeColor="text1"/>
        </w:rPr>
        <w:t xml:space="preserve">　　</w:t>
      </w:r>
      <w:r w:rsidR="00EE2291" w:rsidRPr="00692A28">
        <w:rPr>
          <w:color w:val="000000" w:themeColor="text1"/>
        </w:rPr>
        <w:t>ートナー」という</w:t>
      </w:r>
      <w:r w:rsidR="00545A48">
        <w:rPr>
          <w:rFonts w:hint="eastAsia"/>
          <w:color w:val="000000" w:themeColor="text1"/>
        </w:rPr>
        <w:t>。）</w:t>
      </w:r>
      <w:r w:rsidR="00EE2291" w:rsidRPr="00692A28">
        <w:rPr>
          <w:color w:val="000000" w:themeColor="text1"/>
        </w:rPr>
        <w:t>にネーミングライツを付与し、当該パートナーか</w:t>
      </w:r>
    </w:p>
    <w:p w14:paraId="0CCBB066" w14:textId="0EEB0084" w:rsidR="000F3A52" w:rsidRPr="00692A28" w:rsidRDefault="00EE2291" w:rsidP="00545A48">
      <w:pPr>
        <w:ind w:leftChars="133" w:left="323" w:rightChars="-117" w:right="-284" w:firstLineChars="150" w:firstLine="364"/>
        <w:rPr>
          <w:color w:val="000000" w:themeColor="text1"/>
        </w:rPr>
      </w:pPr>
      <w:r w:rsidRPr="00692A28">
        <w:rPr>
          <w:color w:val="000000" w:themeColor="text1"/>
        </w:rPr>
        <w:t>らその対価</w:t>
      </w:r>
      <w:r w:rsidR="00545A48">
        <w:rPr>
          <w:rFonts w:hint="eastAsia"/>
          <w:color w:val="000000" w:themeColor="text1"/>
        </w:rPr>
        <w:t>（</w:t>
      </w:r>
      <w:r w:rsidRPr="00692A28">
        <w:rPr>
          <w:color w:val="000000" w:themeColor="text1"/>
        </w:rPr>
        <w:t>以下「ネーミングライツ料」という。</w:t>
      </w:r>
      <w:r w:rsidR="00545A48">
        <w:rPr>
          <w:rFonts w:hint="eastAsia"/>
          <w:color w:val="000000" w:themeColor="text1"/>
        </w:rPr>
        <w:t>）</w:t>
      </w:r>
      <w:r w:rsidRPr="00692A28">
        <w:rPr>
          <w:color w:val="000000" w:themeColor="text1"/>
        </w:rPr>
        <w:t>を得ることを</w:t>
      </w:r>
      <w:r w:rsidR="00545A48">
        <w:rPr>
          <w:rFonts w:hint="eastAsia"/>
          <w:color w:val="000000" w:themeColor="text1"/>
        </w:rPr>
        <w:t>い</w:t>
      </w:r>
      <w:r w:rsidRPr="00692A28">
        <w:rPr>
          <w:color w:val="000000" w:themeColor="text1"/>
        </w:rPr>
        <w:t>う。</w:t>
      </w:r>
    </w:p>
    <w:p w14:paraId="5D66881B" w14:textId="7DD73AD2" w:rsidR="00EE2291" w:rsidRPr="00692A28" w:rsidRDefault="00EE2291" w:rsidP="00EE2291">
      <w:pPr>
        <w:rPr>
          <w:color w:val="000000" w:themeColor="text1"/>
        </w:rPr>
      </w:pPr>
      <w:r w:rsidRPr="00692A28">
        <w:rPr>
          <w:rFonts w:hint="eastAsia"/>
          <w:color w:val="000000" w:themeColor="text1"/>
        </w:rPr>
        <w:t xml:space="preserve">　</w:t>
      </w:r>
      <w:r w:rsidR="00545A48">
        <w:rPr>
          <w:rFonts w:hint="eastAsia"/>
          <w:color w:val="000000" w:themeColor="text1"/>
        </w:rPr>
        <w:t>（</w:t>
      </w:r>
      <w:r w:rsidRPr="00692A28">
        <w:rPr>
          <w:rFonts w:hint="eastAsia"/>
          <w:color w:val="000000" w:themeColor="text1"/>
        </w:rPr>
        <w:t>基本原則</w:t>
      </w:r>
      <w:r w:rsidR="00545A48">
        <w:rPr>
          <w:rFonts w:hint="eastAsia"/>
          <w:color w:val="000000" w:themeColor="text1"/>
        </w:rPr>
        <w:t>）</w:t>
      </w:r>
    </w:p>
    <w:p w14:paraId="597404DC" w14:textId="2D3FAFC4" w:rsidR="000F3A52" w:rsidRPr="00692A28" w:rsidRDefault="000F3A52" w:rsidP="001B2EC2">
      <w:pPr>
        <w:ind w:left="243" w:hangingChars="100" w:hanging="243"/>
        <w:jc w:val="both"/>
        <w:rPr>
          <w:color w:val="000000" w:themeColor="text1"/>
        </w:rPr>
      </w:pPr>
      <w:r w:rsidRPr="00692A28">
        <w:rPr>
          <w:rFonts w:hint="eastAsia"/>
          <w:color w:val="000000" w:themeColor="text1"/>
        </w:rPr>
        <w:t xml:space="preserve">第３条　</w:t>
      </w:r>
      <w:r w:rsidR="00FB1590" w:rsidRPr="00692A28">
        <w:rPr>
          <w:color w:val="000000" w:themeColor="text1"/>
        </w:rPr>
        <w:t>市長は、対象施設の設置目的に支障を生じさせない範囲においてネーミングライツ事業を実施するとともに、対象施設の公共性を考慮し、社会的な信頼性及び事業推進における公平性を損なわないようにしなければならない。</w:t>
      </w:r>
    </w:p>
    <w:p w14:paraId="3E8B0781" w14:textId="3BFBB6C6" w:rsidR="00FB1590" w:rsidRPr="00692A28" w:rsidRDefault="00FB1590" w:rsidP="00AF02A4">
      <w:pPr>
        <w:ind w:leftChars="33" w:left="323" w:rightChars="-58" w:right="-141" w:hangingChars="100" w:hanging="243"/>
        <w:rPr>
          <w:color w:val="000000" w:themeColor="text1"/>
        </w:rPr>
      </w:pPr>
      <w:r w:rsidRPr="00692A28">
        <w:rPr>
          <w:rFonts w:hint="eastAsia"/>
          <w:color w:val="000000" w:themeColor="text1"/>
        </w:rPr>
        <w:t xml:space="preserve">２　</w:t>
      </w:r>
      <w:r w:rsidRPr="00692A28">
        <w:rPr>
          <w:color w:val="000000" w:themeColor="text1"/>
        </w:rPr>
        <w:t>ネーミングライツ事業により市が得たネーミングライツ料については、当該ネーミングライツ事業の対象施設の運営及び維持管理に要する費用に充てるものとする。</w:t>
      </w:r>
    </w:p>
    <w:p w14:paraId="6AFA1053" w14:textId="77777777" w:rsidR="001925D8" w:rsidRPr="00692A28" w:rsidRDefault="00FB1590" w:rsidP="001925D8">
      <w:pPr>
        <w:ind w:left="243" w:hangingChars="100" w:hanging="243"/>
        <w:jc w:val="both"/>
        <w:rPr>
          <w:color w:val="000000" w:themeColor="text1"/>
        </w:rPr>
      </w:pPr>
      <w:r w:rsidRPr="00692A28">
        <w:rPr>
          <w:rFonts w:hint="eastAsia"/>
          <w:color w:val="000000" w:themeColor="text1"/>
        </w:rPr>
        <w:t>３</w:t>
      </w:r>
      <w:r w:rsidR="000F3A52" w:rsidRPr="00692A28">
        <w:rPr>
          <w:rFonts w:hint="eastAsia"/>
          <w:color w:val="000000" w:themeColor="text1"/>
        </w:rPr>
        <w:t xml:space="preserve">　</w:t>
      </w:r>
      <w:r w:rsidRPr="00692A28">
        <w:rPr>
          <w:color w:val="000000" w:themeColor="text1"/>
        </w:rPr>
        <w:t>ネーミングライツの付与期間は概ね３年から</w:t>
      </w:r>
      <w:r w:rsidRPr="00692A28">
        <w:rPr>
          <w:rFonts w:hint="eastAsia"/>
          <w:color w:val="000000" w:themeColor="text1"/>
        </w:rPr>
        <w:t>５</w:t>
      </w:r>
      <w:r w:rsidRPr="00692A28">
        <w:rPr>
          <w:color w:val="000000" w:themeColor="text1"/>
        </w:rPr>
        <w:t>年とし、利用者の混乱を避けるため、原則として当該付与期間内の愛称変更は認めないものとする。</w:t>
      </w:r>
      <w:r w:rsidR="001925D8" w:rsidRPr="00692A28">
        <w:rPr>
          <w:rFonts w:hint="eastAsia"/>
          <w:color w:val="000000" w:themeColor="text1"/>
        </w:rPr>
        <w:t xml:space="preserve">ま　</w:t>
      </w:r>
    </w:p>
    <w:p w14:paraId="218301C6" w14:textId="1651296E" w:rsidR="000F3A52" w:rsidRPr="00692A28" w:rsidRDefault="00FB1590" w:rsidP="001925D8">
      <w:pPr>
        <w:ind w:firstLineChars="100" w:firstLine="243"/>
        <w:jc w:val="both"/>
        <w:rPr>
          <w:color w:val="000000" w:themeColor="text1"/>
        </w:rPr>
      </w:pPr>
      <w:r w:rsidRPr="00692A28">
        <w:rPr>
          <w:color w:val="000000" w:themeColor="text1"/>
        </w:rPr>
        <w:t>た、更新については</w:t>
      </w:r>
      <w:r w:rsidR="006C157B" w:rsidRPr="00692A28">
        <w:rPr>
          <w:rFonts w:hint="eastAsia"/>
          <w:color w:val="000000" w:themeColor="text1"/>
        </w:rPr>
        <w:t>、</w:t>
      </w:r>
      <w:r w:rsidRPr="00692A28">
        <w:rPr>
          <w:color w:val="000000" w:themeColor="text1"/>
        </w:rPr>
        <w:t>既存民間事業者等に優先交渉権を付与するものとする。</w:t>
      </w:r>
    </w:p>
    <w:p w14:paraId="2C6BD4D9" w14:textId="013AEFAA" w:rsidR="006C157B" w:rsidRPr="00692A28" w:rsidRDefault="006C157B" w:rsidP="00AF02A4">
      <w:pPr>
        <w:ind w:leftChars="33" w:left="323" w:rightChars="-58" w:right="-141" w:hangingChars="100" w:hanging="243"/>
        <w:rPr>
          <w:color w:val="000000" w:themeColor="text1"/>
        </w:rPr>
      </w:pPr>
      <w:r w:rsidRPr="00692A28">
        <w:rPr>
          <w:rFonts w:hint="eastAsia"/>
          <w:color w:val="000000" w:themeColor="text1"/>
        </w:rPr>
        <w:lastRenderedPageBreak/>
        <w:t xml:space="preserve">４　</w:t>
      </w:r>
      <w:r w:rsidRPr="00692A28">
        <w:rPr>
          <w:color w:val="000000" w:themeColor="text1"/>
        </w:rPr>
        <w:t>ネーミングライツ事業の期間中は、対象施設の名称として愛称を使用するものとする。ただし、必要に応じて条例、規則等に規定する当該対象施設の名称を使用することができるものとする</w:t>
      </w:r>
      <w:r w:rsidRPr="00692A28">
        <w:rPr>
          <w:rFonts w:hint="eastAsia"/>
          <w:color w:val="000000" w:themeColor="text1"/>
        </w:rPr>
        <w:t>。</w:t>
      </w:r>
    </w:p>
    <w:p w14:paraId="39E7C4B9" w14:textId="0AEEF7AA" w:rsidR="000F3A52" w:rsidRPr="00692A28" w:rsidRDefault="00545A48" w:rsidP="00FE318D">
      <w:pPr>
        <w:ind w:firstLineChars="100" w:firstLine="243"/>
        <w:rPr>
          <w:color w:val="000000" w:themeColor="text1"/>
        </w:rPr>
      </w:pPr>
      <w:r>
        <w:rPr>
          <w:rFonts w:hint="eastAsia"/>
          <w:color w:val="000000" w:themeColor="text1"/>
        </w:rPr>
        <w:t>（</w:t>
      </w:r>
      <w:r w:rsidR="00293901" w:rsidRPr="00692A28">
        <w:rPr>
          <w:rFonts w:hint="eastAsia"/>
          <w:color w:val="000000" w:themeColor="text1"/>
        </w:rPr>
        <w:t>契約の相手方としない民間事業者等</w:t>
      </w:r>
      <w:r>
        <w:rPr>
          <w:rFonts w:hint="eastAsia"/>
          <w:color w:val="000000" w:themeColor="text1"/>
        </w:rPr>
        <w:t>）</w:t>
      </w:r>
    </w:p>
    <w:p w14:paraId="22991404" w14:textId="7D7B7A57" w:rsidR="00293901" w:rsidRPr="00692A28" w:rsidRDefault="000F3A52" w:rsidP="001925D8">
      <w:pPr>
        <w:ind w:left="243" w:hangingChars="100" w:hanging="243"/>
        <w:jc w:val="both"/>
        <w:rPr>
          <w:color w:val="000000" w:themeColor="text1"/>
        </w:rPr>
      </w:pPr>
      <w:r w:rsidRPr="00692A28">
        <w:rPr>
          <w:rFonts w:hint="eastAsia"/>
          <w:color w:val="000000" w:themeColor="text1"/>
        </w:rPr>
        <w:t xml:space="preserve">第４条　</w:t>
      </w:r>
      <w:r w:rsidR="00293901" w:rsidRPr="00692A28">
        <w:rPr>
          <w:color w:val="000000" w:themeColor="text1"/>
        </w:rPr>
        <w:t>次の各号のいずれかに該当する民間事業者等は、パートナーとなる</w:t>
      </w:r>
      <w:r w:rsidR="001925D8" w:rsidRPr="00692A28">
        <w:rPr>
          <w:rFonts w:hint="eastAsia"/>
          <w:color w:val="000000" w:themeColor="text1"/>
        </w:rPr>
        <w:t>こ</w:t>
      </w:r>
      <w:r w:rsidR="00293901" w:rsidRPr="00692A28">
        <w:rPr>
          <w:color w:val="000000" w:themeColor="text1"/>
        </w:rPr>
        <w:t xml:space="preserve">とができない。 </w:t>
      </w:r>
    </w:p>
    <w:p w14:paraId="642BA49A" w14:textId="65BFC2CE" w:rsidR="008D4382" w:rsidRPr="00692A28" w:rsidRDefault="00545A48" w:rsidP="008D4382">
      <w:pPr>
        <w:ind w:firstLineChars="100" w:firstLine="243"/>
        <w:rPr>
          <w:color w:val="000000" w:themeColor="text1"/>
        </w:rPr>
      </w:pPr>
      <w:r>
        <w:rPr>
          <w:rFonts w:hint="eastAsia"/>
          <w:color w:val="000000" w:themeColor="text1"/>
        </w:rPr>
        <w:t>（</w:t>
      </w:r>
      <w:r w:rsidR="00B716B5" w:rsidRPr="00692A28">
        <w:rPr>
          <w:rFonts w:hint="eastAsia"/>
          <w:color w:val="000000" w:themeColor="text1"/>
        </w:rPr>
        <w:t>１</w:t>
      </w:r>
      <w:r>
        <w:rPr>
          <w:rFonts w:hint="eastAsia"/>
          <w:color w:val="000000" w:themeColor="text1"/>
        </w:rPr>
        <w:t xml:space="preserve">）　</w:t>
      </w:r>
      <w:r w:rsidR="008D4382" w:rsidRPr="00692A28">
        <w:rPr>
          <w:rFonts w:hint="eastAsia"/>
          <w:color w:val="000000" w:themeColor="text1"/>
        </w:rPr>
        <w:t>風俗営業等の規制及び業務の適正化等に関する法律</w:t>
      </w:r>
      <w:r>
        <w:rPr>
          <w:rFonts w:hint="eastAsia"/>
          <w:color w:val="000000" w:themeColor="text1"/>
        </w:rPr>
        <w:t>（</w:t>
      </w:r>
      <w:r w:rsidR="008D4382" w:rsidRPr="00692A28">
        <w:rPr>
          <w:rFonts w:hint="eastAsia"/>
          <w:color w:val="000000" w:themeColor="text1"/>
        </w:rPr>
        <w:t>昭和２３年法</w:t>
      </w:r>
    </w:p>
    <w:p w14:paraId="3E2E1B2A" w14:textId="77777777" w:rsidR="00090263" w:rsidRDefault="008D4382" w:rsidP="00090263">
      <w:pPr>
        <w:ind w:rightChars="-58" w:right="-141" w:firstLineChars="300" w:firstLine="729"/>
        <w:rPr>
          <w:color w:val="000000" w:themeColor="text1"/>
        </w:rPr>
      </w:pPr>
      <w:r w:rsidRPr="00692A28">
        <w:rPr>
          <w:rFonts w:hint="eastAsia"/>
          <w:color w:val="000000" w:themeColor="text1"/>
        </w:rPr>
        <w:t>律第１２２号</w:t>
      </w:r>
      <w:r w:rsidR="00545A48">
        <w:rPr>
          <w:rFonts w:hint="eastAsia"/>
          <w:color w:val="000000" w:themeColor="text1"/>
        </w:rPr>
        <w:t>）</w:t>
      </w:r>
      <w:r w:rsidRPr="00692A28">
        <w:rPr>
          <w:rFonts w:hint="eastAsia"/>
          <w:color w:val="000000" w:themeColor="text1"/>
        </w:rPr>
        <w:t>第２条に掲げる営業その他これに類似する業種を営む</w:t>
      </w:r>
      <w:r w:rsidR="00090263">
        <w:rPr>
          <w:rFonts w:hint="eastAsia"/>
          <w:color w:val="000000" w:themeColor="text1"/>
        </w:rPr>
        <w:t>も</w:t>
      </w:r>
    </w:p>
    <w:p w14:paraId="55024FB6" w14:textId="4FC11ACD" w:rsidR="008D4382" w:rsidRPr="00692A28" w:rsidRDefault="008D4382" w:rsidP="00090263">
      <w:pPr>
        <w:ind w:rightChars="-58" w:right="-141" w:firstLineChars="300" w:firstLine="729"/>
        <w:rPr>
          <w:color w:val="000000" w:themeColor="text1"/>
        </w:rPr>
      </w:pPr>
      <w:r w:rsidRPr="00692A28">
        <w:rPr>
          <w:rFonts w:hint="eastAsia"/>
          <w:color w:val="000000" w:themeColor="text1"/>
        </w:rPr>
        <w:t>の</w:t>
      </w:r>
    </w:p>
    <w:p w14:paraId="4176DE82" w14:textId="0B724F40" w:rsidR="00B716B5" w:rsidRPr="00692A28" w:rsidRDefault="00545A48" w:rsidP="00B716B5">
      <w:pPr>
        <w:ind w:firstLineChars="100" w:firstLine="243"/>
        <w:rPr>
          <w:color w:val="000000" w:themeColor="text1"/>
        </w:rPr>
      </w:pPr>
      <w:r>
        <w:rPr>
          <w:rFonts w:hint="eastAsia"/>
          <w:color w:val="000000" w:themeColor="text1"/>
        </w:rPr>
        <w:t>（</w:t>
      </w:r>
      <w:r w:rsidR="006160B1" w:rsidRPr="00692A28">
        <w:rPr>
          <w:rFonts w:hint="eastAsia"/>
          <w:color w:val="000000" w:themeColor="text1"/>
        </w:rPr>
        <w:t>２</w:t>
      </w:r>
      <w:r>
        <w:rPr>
          <w:rFonts w:hint="eastAsia"/>
          <w:color w:val="000000" w:themeColor="text1"/>
        </w:rPr>
        <w:t xml:space="preserve">）　</w:t>
      </w:r>
      <w:r w:rsidR="00B716B5" w:rsidRPr="00692A28">
        <w:rPr>
          <w:color w:val="000000" w:themeColor="text1"/>
        </w:rPr>
        <w:t>消費者金融の業種</w:t>
      </w:r>
    </w:p>
    <w:p w14:paraId="0842EF15" w14:textId="408D9B89" w:rsidR="00B716B5" w:rsidRPr="00692A28" w:rsidRDefault="00545A48" w:rsidP="00545A48">
      <w:pPr>
        <w:ind w:firstLineChars="100" w:firstLine="243"/>
        <w:rPr>
          <w:color w:val="000000" w:themeColor="text1"/>
        </w:rPr>
      </w:pPr>
      <w:r>
        <w:rPr>
          <w:color w:val="000000" w:themeColor="text1"/>
        </w:rPr>
        <w:t>（</w:t>
      </w:r>
      <w:r w:rsidR="006160B1" w:rsidRPr="00692A28">
        <w:rPr>
          <w:rFonts w:hint="eastAsia"/>
          <w:color w:val="000000" w:themeColor="text1"/>
        </w:rPr>
        <w:t>３</w:t>
      </w:r>
      <w:r>
        <w:rPr>
          <w:color w:val="000000" w:themeColor="text1"/>
        </w:rPr>
        <w:t>）</w:t>
      </w:r>
      <w:r>
        <w:rPr>
          <w:rFonts w:hint="eastAsia"/>
          <w:color w:val="000000" w:themeColor="text1"/>
        </w:rPr>
        <w:t xml:space="preserve">　</w:t>
      </w:r>
      <w:r w:rsidR="00B716B5" w:rsidRPr="00692A28">
        <w:rPr>
          <w:color w:val="000000" w:themeColor="text1"/>
        </w:rPr>
        <w:t>たばこの販売の業種</w:t>
      </w:r>
    </w:p>
    <w:p w14:paraId="4F18E98B" w14:textId="77777777" w:rsidR="00545A48" w:rsidRDefault="00545A48" w:rsidP="00545A48">
      <w:pPr>
        <w:ind w:firstLineChars="100" w:firstLine="243"/>
        <w:rPr>
          <w:color w:val="000000" w:themeColor="text1"/>
        </w:rPr>
      </w:pPr>
      <w:r>
        <w:rPr>
          <w:color w:val="000000" w:themeColor="text1"/>
        </w:rPr>
        <w:t>（</w:t>
      </w:r>
      <w:r w:rsidR="006160B1" w:rsidRPr="00692A28">
        <w:rPr>
          <w:rFonts w:hint="eastAsia"/>
          <w:color w:val="000000" w:themeColor="text1"/>
        </w:rPr>
        <w:t>４</w:t>
      </w:r>
      <w:r>
        <w:rPr>
          <w:color w:val="000000" w:themeColor="text1"/>
        </w:rPr>
        <w:t>）</w:t>
      </w:r>
      <w:r>
        <w:rPr>
          <w:rFonts w:hint="eastAsia"/>
          <w:color w:val="000000" w:themeColor="text1"/>
        </w:rPr>
        <w:t xml:space="preserve">　</w:t>
      </w:r>
      <w:r w:rsidR="00B716B5" w:rsidRPr="00692A28">
        <w:rPr>
          <w:color w:val="000000" w:themeColor="text1"/>
        </w:rPr>
        <w:t>ギャンブルに</w:t>
      </w:r>
      <w:r w:rsidR="006160B1" w:rsidRPr="00692A28">
        <w:rPr>
          <w:rFonts w:hint="eastAsia"/>
          <w:color w:val="000000" w:themeColor="text1"/>
        </w:rPr>
        <w:t>関する業種</w:t>
      </w:r>
    </w:p>
    <w:p w14:paraId="00740BB8" w14:textId="43F4C89F" w:rsidR="00B716B5" w:rsidRPr="00692A28" w:rsidRDefault="00545A48" w:rsidP="00545A48">
      <w:pPr>
        <w:ind w:firstLineChars="100" w:firstLine="243"/>
        <w:rPr>
          <w:color w:val="000000" w:themeColor="text1"/>
        </w:rPr>
      </w:pPr>
      <w:r>
        <w:rPr>
          <w:rFonts w:hint="eastAsia"/>
          <w:color w:val="000000" w:themeColor="text1"/>
        </w:rPr>
        <w:t xml:space="preserve">（５）　</w:t>
      </w:r>
      <w:r w:rsidR="006160B1" w:rsidRPr="00692A28">
        <w:rPr>
          <w:rFonts w:hint="eastAsia"/>
          <w:color w:val="000000" w:themeColor="text1"/>
        </w:rPr>
        <w:t>貸金業法</w:t>
      </w:r>
      <w:r>
        <w:rPr>
          <w:rFonts w:hint="eastAsia"/>
          <w:color w:val="000000" w:themeColor="text1"/>
        </w:rPr>
        <w:t>（</w:t>
      </w:r>
      <w:r w:rsidR="006160B1" w:rsidRPr="00692A28">
        <w:rPr>
          <w:rFonts w:hint="eastAsia"/>
          <w:color w:val="000000" w:themeColor="text1"/>
        </w:rPr>
        <w:t>昭和５８年法律第３２号</w:t>
      </w:r>
      <w:r>
        <w:rPr>
          <w:rFonts w:hint="eastAsia"/>
          <w:color w:val="000000" w:themeColor="text1"/>
        </w:rPr>
        <w:t>）</w:t>
      </w:r>
      <w:r w:rsidR="006160B1" w:rsidRPr="00692A28">
        <w:rPr>
          <w:rFonts w:hint="eastAsia"/>
          <w:color w:val="000000" w:themeColor="text1"/>
        </w:rPr>
        <w:t>第２条第１項に規定する業種</w:t>
      </w:r>
    </w:p>
    <w:p w14:paraId="412CA7F1" w14:textId="40D6EFE6" w:rsidR="00B716B5" w:rsidRPr="00692A28" w:rsidRDefault="00545A48" w:rsidP="00545A48">
      <w:pPr>
        <w:ind w:firstLineChars="100" w:firstLine="243"/>
        <w:rPr>
          <w:color w:val="000000" w:themeColor="text1"/>
        </w:rPr>
      </w:pPr>
      <w:r>
        <w:rPr>
          <w:color w:val="000000" w:themeColor="text1"/>
        </w:rPr>
        <w:t>（</w:t>
      </w:r>
      <w:r w:rsidR="006160B1" w:rsidRPr="00692A28">
        <w:rPr>
          <w:rFonts w:hint="eastAsia"/>
          <w:color w:val="000000" w:themeColor="text1"/>
        </w:rPr>
        <w:t>６</w:t>
      </w:r>
      <w:r>
        <w:rPr>
          <w:color w:val="000000" w:themeColor="text1"/>
        </w:rPr>
        <w:t>）</w:t>
      </w:r>
      <w:r w:rsidR="00B716B5" w:rsidRPr="00692A28">
        <w:rPr>
          <w:rFonts w:hint="eastAsia"/>
          <w:color w:val="000000" w:themeColor="text1"/>
        </w:rPr>
        <w:t xml:space="preserve">　</w:t>
      </w:r>
      <w:r w:rsidR="00B716B5" w:rsidRPr="00692A28">
        <w:rPr>
          <w:color w:val="000000" w:themeColor="text1"/>
        </w:rPr>
        <w:t>法律に定めのない医療類似行為を行う事業者</w:t>
      </w:r>
    </w:p>
    <w:p w14:paraId="2BABE706" w14:textId="77777777" w:rsidR="009D1F82" w:rsidRDefault="00545A48" w:rsidP="009D1F82">
      <w:pPr>
        <w:ind w:rightChars="-58" w:right="-141" w:firstLineChars="100" w:firstLine="243"/>
        <w:rPr>
          <w:color w:val="000000" w:themeColor="text1"/>
        </w:rPr>
      </w:pPr>
      <w:r>
        <w:rPr>
          <w:rFonts w:hint="eastAsia"/>
          <w:color w:val="000000" w:themeColor="text1"/>
        </w:rPr>
        <w:t>（</w:t>
      </w:r>
      <w:r w:rsidR="006160B1" w:rsidRPr="00692A28">
        <w:rPr>
          <w:rFonts w:hint="eastAsia"/>
          <w:color w:val="000000" w:themeColor="text1"/>
        </w:rPr>
        <w:t>７</w:t>
      </w:r>
      <w:r>
        <w:rPr>
          <w:rFonts w:hint="eastAsia"/>
          <w:color w:val="000000" w:themeColor="text1"/>
        </w:rPr>
        <w:t>）</w:t>
      </w:r>
      <w:r w:rsidR="00B716B5" w:rsidRPr="00692A28">
        <w:rPr>
          <w:rFonts w:hint="eastAsia"/>
          <w:color w:val="000000" w:themeColor="text1"/>
        </w:rPr>
        <w:t xml:space="preserve"> </w:t>
      </w:r>
      <w:r w:rsidR="004824E2">
        <w:rPr>
          <w:rFonts w:hint="eastAsia"/>
          <w:color w:val="000000" w:themeColor="text1"/>
        </w:rPr>
        <w:t xml:space="preserve"> </w:t>
      </w:r>
      <w:r w:rsidR="008D4382" w:rsidRPr="00692A28">
        <w:rPr>
          <w:rFonts w:hint="eastAsia"/>
          <w:color w:val="000000" w:themeColor="text1"/>
        </w:rPr>
        <w:t>政治活動、宗教活動、意見広告又は個人的宣伝に係る業種を営むも</w:t>
      </w:r>
    </w:p>
    <w:p w14:paraId="54B8DD38" w14:textId="5F0FBA27" w:rsidR="008D4382" w:rsidRPr="00692A28" w:rsidRDefault="009D1F82" w:rsidP="009D1F82">
      <w:pPr>
        <w:ind w:rightChars="-58" w:right="-141" w:firstLineChars="100" w:firstLine="243"/>
        <w:rPr>
          <w:color w:val="000000" w:themeColor="text1"/>
        </w:rPr>
      </w:pPr>
      <w:r>
        <w:rPr>
          <w:rFonts w:hint="eastAsia"/>
          <w:color w:val="000000" w:themeColor="text1"/>
        </w:rPr>
        <w:t xml:space="preserve">　　</w:t>
      </w:r>
      <w:r w:rsidR="008D4382" w:rsidRPr="00692A28">
        <w:rPr>
          <w:rFonts w:hint="eastAsia"/>
          <w:color w:val="000000" w:themeColor="text1"/>
        </w:rPr>
        <w:t>の</w:t>
      </w:r>
    </w:p>
    <w:p w14:paraId="530BA0F5" w14:textId="1885641A" w:rsidR="008D4382" w:rsidRPr="00692A28" w:rsidRDefault="00545A48" w:rsidP="008D4382">
      <w:pPr>
        <w:ind w:firstLineChars="100" w:firstLine="243"/>
        <w:rPr>
          <w:color w:val="000000" w:themeColor="text1"/>
        </w:rPr>
      </w:pPr>
      <w:r>
        <w:rPr>
          <w:rFonts w:hint="eastAsia"/>
          <w:color w:val="000000" w:themeColor="text1"/>
        </w:rPr>
        <w:t>（</w:t>
      </w:r>
      <w:r w:rsidR="006160B1" w:rsidRPr="00692A28">
        <w:rPr>
          <w:rFonts w:hint="eastAsia"/>
          <w:color w:val="000000" w:themeColor="text1"/>
        </w:rPr>
        <w:t>８</w:t>
      </w:r>
      <w:r>
        <w:rPr>
          <w:rFonts w:hint="eastAsia"/>
          <w:color w:val="000000" w:themeColor="text1"/>
        </w:rPr>
        <w:t>）</w:t>
      </w:r>
      <w:r w:rsidR="008D4382" w:rsidRPr="00692A28">
        <w:rPr>
          <w:rFonts w:hint="eastAsia"/>
          <w:color w:val="000000" w:themeColor="text1"/>
        </w:rPr>
        <w:t xml:space="preserve">　公の秩序及び善良な風俗に反する業種を営むもの</w:t>
      </w:r>
    </w:p>
    <w:p w14:paraId="6B214C45" w14:textId="5B9D17C4" w:rsidR="008D4382" w:rsidRPr="00692A28" w:rsidRDefault="00545A48" w:rsidP="008D4382">
      <w:pPr>
        <w:ind w:firstLineChars="100" w:firstLine="243"/>
        <w:rPr>
          <w:color w:val="000000" w:themeColor="text1"/>
        </w:rPr>
      </w:pPr>
      <w:r>
        <w:rPr>
          <w:rFonts w:hint="eastAsia"/>
          <w:color w:val="000000" w:themeColor="text1"/>
        </w:rPr>
        <w:t>（</w:t>
      </w:r>
      <w:r w:rsidR="006160B1" w:rsidRPr="00692A28">
        <w:rPr>
          <w:rFonts w:hint="eastAsia"/>
          <w:color w:val="000000" w:themeColor="text1"/>
        </w:rPr>
        <w:t>９</w:t>
      </w:r>
      <w:r>
        <w:rPr>
          <w:rFonts w:hint="eastAsia"/>
          <w:color w:val="000000" w:themeColor="text1"/>
        </w:rPr>
        <w:t>）</w:t>
      </w:r>
      <w:r w:rsidR="008D4382" w:rsidRPr="00692A28">
        <w:rPr>
          <w:rFonts w:hint="eastAsia"/>
          <w:color w:val="000000" w:themeColor="text1"/>
        </w:rPr>
        <w:t xml:space="preserve">　民事再生法</w:t>
      </w:r>
      <w:r>
        <w:rPr>
          <w:rFonts w:hint="eastAsia"/>
          <w:color w:val="000000" w:themeColor="text1"/>
        </w:rPr>
        <w:t>（</w:t>
      </w:r>
      <w:r w:rsidR="008D4382" w:rsidRPr="00692A28">
        <w:rPr>
          <w:rFonts w:hint="eastAsia"/>
          <w:color w:val="000000" w:themeColor="text1"/>
        </w:rPr>
        <w:t>平成１１年法律第２２５号</w:t>
      </w:r>
      <w:r>
        <w:rPr>
          <w:rFonts w:hint="eastAsia"/>
          <w:color w:val="000000" w:themeColor="text1"/>
        </w:rPr>
        <w:t>）</w:t>
      </w:r>
      <w:r w:rsidR="008D4382" w:rsidRPr="00692A28">
        <w:rPr>
          <w:rFonts w:hint="eastAsia"/>
          <w:color w:val="000000" w:themeColor="text1"/>
        </w:rPr>
        <w:t>又は会社更生法</w:t>
      </w:r>
      <w:r>
        <w:rPr>
          <w:rFonts w:hint="eastAsia"/>
          <w:color w:val="000000" w:themeColor="text1"/>
        </w:rPr>
        <w:t>（</w:t>
      </w:r>
      <w:r w:rsidR="008D4382" w:rsidRPr="00692A28">
        <w:rPr>
          <w:rFonts w:hint="eastAsia"/>
          <w:color w:val="000000" w:themeColor="text1"/>
        </w:rPr>
        <w:t>平</w:t>
      </w:r>
      <w:r w:rsidR="006160B1" w:rsidRPr="00692A28">
        <w:rPr>
          <w:rFonts w:hint="eastAsia"/>
          <w:color w:val="000000" w:themeColor="text1"/>
        </w:rPr>
        <w:t>成</w:t>
      </w:r>
      <w:r w:rsidR="008D4382" w:rsidRPr="00692A28">
        <w:rPr>
          <w:rFonts w:hint="eastAsia"/>
          <w:color w:val="000000" w:themeColor="text1"/>
        </w:rPr>
        <w:t>１</w:t>
      </w:r>
    </w:p>
    <w:p w14:paraId="002ABB43" w14:textId="517A8128" w:rsidR="008D4382" w:rsidRPr="00692A28" w:rsidRDefault="008D4382" w:rsidP="009D1F82">
      <w:pPr>
        <w:ind w:firstLineChars="300" w:firstLine="729"/>
        <w:rPr>
          <w:color w:val="000000" w:themeColor="text1"/>
        </w:rPr>
      </w:pPr>
      <w:r w:rsidRPr="00692A28">
        <w:rPr>
          <w:rFonts w:hint="eastAsia"/>
          <w:color w:val="000000" w:themeColor="text1"/>
        </w:rPr>
        <w:t>４年法律第１５４号</w:t>
      </w:r>
      <w:r w:rsidR="00545A48">
        <w:rPr>
          <w:rFonts w:hint="eastAsia"/>
          <w:color w:val="000000" w:themeColor="text1"/>
        </w:rPr>
        <w:t>）</w:t>
      </w:r>
      <w:r w:rsidRPr="00692A28">
        <w:rPr>
          <w:rFonts w:hint="eastAsia"/>
          <w:color w:val="000000" w:themeColor="text1"/>
        </w:rPr>
        <w:t>による再生又は更生の手続中のもの</w:t>
      </w:r>
    </w:p>
    <w:p w14:paraId="025EAE2B" w14:textId="663EF161" w:rsidR="008D4382" w:rsidRPr="00692A28" w:rsidRDefault="00545A48" w:rsidP="008D4382">
      <w:pPr>
        <w:ind w:firstLineChars="100" w:firstLine="243"/>
        <w:rPr>
          <w:color w:val="000000" w:themeColor="text1"/>
        </w:rPr>
      </w:pPr>
      <w:r>
        <w:rPr>
          <w:rFonts w:hint="eastAsia"/>
          <w:color w:val="000000" w:themeColor="text1"/>
        </w:rPr>
        <w:t>（</w:t>
      </w:r>
      <w:r w:rsidR="00B716B5" w:rsidRPr="00692A28">
        <w:rPr>
          <w:rFonts w:hint="eastAsia"/>
          <w:color w:val="000000" w:themeColor="text1"/>
        </w:rPr>
        <w:t>１</w:t>
      </w:r>
      <w:r w:rsidR="006160B1" w:rsidRPr="00692A28">
        <w:rPr>
          <w:rFonts w:hint="eastAsia"/>
          <w:color w:val="000000" w:themeColor="text1"/>
        </w:rPr>
        <w:t>０</w:t>
      </w:r>
      <w:r>
        <w:rPr>
          <w:rFonts w:hint="eastAsia"/>
          <w:color w:val="000000" w:themeColor="text1"/>
        </w:rPr>
        <w:t>）</w:t>
      </w:r>
      <w:r w:rsidR="008D4382" w:rsidRPr="00692A28">
        <w:rPr>
          <w:rFonts w:hint="eastAsia"/>
          <w:color w:val="000000" w:themeColor="text1"/>
        </w:rPr>
        <w:t xml:space="preserve">　</w:t>
      </w:r>
      <w:r w:rsidR="00E72DCB" w:rsidRPr="00692A28">
        <w:rPr>
          <w:rFonts w:hint="eastAsia"/>
          <w:color w:val="000000" w:themeColor="text1"/>
        </w:rPr>
        <w:t>国税及び</w:t>
      </w:r>
      <w:r w:rsidR="00BE58EE" w:rsidRPr="00692A28">
        <w:rPr>
          <w:rFonts w:hint="eastAsia"/>
          <w:color w:val="000000" w:themeColor="text1"/>
        </w:rPr>
        <w:t>地方</w:t>
      </w:r>
      <w:r w:rsidR="00E72DCB" w:rsidRPr="00692A28">
        <w:rPr>
          <w:rFonts w:hint="eastAsia"/>
          <w:color w:val="000000" w:themeColor="text1"/>
        </w:rPr>
        <w:t>税等</w:t>
      </w:r>
      <w:r w:rsidR="008D4382" w:rsidRPr="00692A28">
        <w:rPr>
          <w:rFonts w:hint="eastAsia"/>
          <w:color w:val="000000" w:themeColor="text1"/>
        </w:rPr>
        <w:t>を滞納しているもの</w:t>
      </w:r>
    </w:p>
    <w:p w14:paraId="054C5D46" w14:textId="17BBAB03" w:rsidR="008D4382" w:rsidRPr="00692A28" w:rsidRDefault="00545A48" w:rsidP="008D4382">
      <w:pPr>
        <w:ind w:firstLineChars="100" w:firstLine="243"/>
        <w:rPr>
          <w:color w:val="000000" w:themeColor="text1"/>
        </w:rPr>
      </w:pPr>
      <w:r>
        <w:rPr>
          <w:rFonts w:hint="eastAsia"/>
          <w:color w:val="000000" w:themeColor="text1"/>
        </w:rPr>
        <w:t>（</w:t>
      </w:r>
      <w:r w:rsidR="00B716B5" w:rsidRPr="00692A28">
        <w:rPr>
          <w:rFonts w:hint="eastAsia"/>
          <w:color w:val="000000" w:themeColor="text1"/>
        </w:rPr>
        <w:t>１</w:t>
      </w:r>
      <w:r w:rsidR="006160B1" w:rsidRPr="00692A28">
        <w:rPr>
          <w:rFonts w:hint="eastAsia"/>
          <w:color w:val="000000" w:themeColor="text1"/>
        </w:rPr>
        <w:t>１</w:t>
      </w:r>
      <w:r>
        <w:rPr>
          <w:rFonts w:hint="eastAsia"/>
          <w:color w:val="000000" w:themeColor="text1"/>
        </w:rPr>
        <w:t>）</w:t>
      </w:r>
      <w:r w:rsidR="008D4382" w:rsidRPr="00692A28">
        <w:rPr>
          <w:rFonts w:hint="eastAsia"/>
          <w:color w:val="000000" w:themeColor="text1"/>
        </w:rPr>
        <w:t xml:space="preserve">　各種法令に違反しているもの</w:t>
      </w:r>
    </w:p>
    <w:p w14:paraId="5DA30A60" w14:textId="2842308C" w:rsidR="008D4382" w:rsidRPr="00692A28" w:rsidRDefault="00545A48" w:rsidP="008D4382">
      <w:pPr>
        <w:ind w:firstLineChars="100" w:firstLine="243"/>
        <w:rPr>
          <w:color w:val="000000" w:themeColor="text1"/>
        </w:rPr>
      </w:pPr>
      <w:r>
        <w:rPr>
          <w:rFonts w:hint="eastAsia"/>
          <w:color w:val="000000" w:themeColor="text1"/>
        </w:rPr>
        <w:t>（</w:t>
      </w:r>
      <w:r w:rsidR="00B716B5" w:rsidRPr="00692A28">
        <w:rPr>
          <w:rFonts w:hint="eastAsia"/>
          <w:color w:val="000000" w:themeColor="text1"/>
        </w:rPr>
        <w:t>１</w:t>
      </w:r>
      <w:r w:rsidR="006160B1" w:rsidRPr="00692A28">
        <w:rPr>
          <w:rFonts w:hint="eastAsia"/>
          <w:color w:val="000000" w:themeColor="text1"/>
        </w:rPr>
        <w:t>２</w:t>
      </w:r>
      <w:r>
        <w:rPr>
          <w:rFonts w:hint="eastAsia"/>
          <w:color w:val="000000" w:themeColor="text1"/>
        </w:rPr>
        <w:t>）</w:t>
      </w:r>
      <w:r w:rsidR="008D4382" w:rsidRPr="00692A28">
        <w:rPr>
          <w:rFonts w:hint="eastAsia"/>
          <w:color w:val="000000" w:themeColor="text1"/>
        </w:rPr>
        <w:t xml:space="preserve">　行政機関からの行政指導を受け、改善がなされていないもの</w:t>
      </w:r>
    </w:p>
    <w:p w14:paraId="63F36FC8" w14:textId="3B38B7FB" w:rsidR="006160B1" w:rsidRPr="00692A28" w:rsidRDefault="00545A48" w:rsidP="00B716B5">
      <w:pPr>
        <w:ind w:firstLineChars="100" w:firstLine="243"/>
        <w:rPr>
          <w:color w:val="000000" w:themeColor="text1"/>
        </w:rPr>
      </w:pPr>
      <w:r>
        <w:rPr>
          <w:rFonts w:hint="eastAsia"/>
          <w:color w:val="000000" w:themeColor="text1"/>
        </w:rPr>
        <w:t>（</w:t>
      </w:r>
      <w:r w:rsidR="00B716B5" w:rsidRPr="00692A28">
        <w:rPr>
          <w:rFonts w:hint="eastAsia"/>
          <w:color w:val="000000" w:themeColor="text1"/>
        </w:rPr>
        <w:t>１</w:t>
      </w:r>
      <w:r w:rsidR="006160B1" w:rsidRPr="00692A28">
        <w:rPr>
          <w:rFonts w:hint="eastAsia"/>
          <w:color w:val="000000" w:themeColor="text1"/>
        </w:rPr>
        <w:t>３</w:t>
      </w:r>
      <w:r>
        <w:rPr>
          <w:rFonts w:hint="eastAsia"/>
          <w:color w:val="000000" w:themeColor="text1"/>
        </w:rPr>
        <w:t>）</w:t>
      </w:r>
      <w:r w:rsidR="00E353AE" w:rsidRPr="00692A28">
        <w:rPr>
          <w:rFonts w:hint="eastAsia"/>
          <w:color w:val="000000" w:themeColor="text1"/>
        </w:rPr>
        <w:t xml:space="preserve">　公的機関</w:t>
      </w:r>
      <w:r w:rsidR="006160B1" w:rsidRPr="00692A28">
        <w:rPr>
          <w:rFonts w:hint="eastAsia"/>
          <w:color w:val="000000" w:themeColor="text1"/>
        </w:rPr>
        <w:t>及び</w:t>
      </w:r>
      <w:r w:rsidR="00E353AE" w:rsidRPr="00692A28">
        <w:rPr>
          <w:rFonts w:hint="eastAsia"/>
          <w:color w:val="000000" w:themeColor="text1"/>
        </w:rPr>
        <w:t>行政機関から入札参加停止</w:t>
      </w:r>
      <w:r>
        <w:rPr>
          <w:rFonts w:hint="eastAsia"/>
          <w:color w:val="000000" w:themeColor="text1"/>
        </w:rPr>
        <w:t>（</w:t>
      </w:r>
      <w:r w:rsidR="00E353AE" w:rsidRPr="00692A28">
        <w:rPr>
          <w:rFonts w:hint="eastAsia"/>
          <w:color w:val="000000" w:themeColor="text1"/>
        </w:rPr>
        <w:t>指名停止</w:t>
      </w:r>
      <w:r>
        <w:rPr>
          <w:rFonts w:hint="eastAsia"/>
          <w:color w:val="000000" w:themeColor="text1"/>
        </w:rPr>
        <w:t>）</w:t>
      </w:r>
      <w:r w:rsidR="00E353AE" w:rsidRPr="00692A28">
        <w:rPr>
          <w:rFonts w:hint="eastAsia"/>
          <w:color w:val="000000" w:themeColor="text1"/>
        </w:rPr>
        <w:t>を受けて</w:t>
      </w:r>
    </w:p>
    <w:p w14:paraId="23002768" w14:textId="57E81BBB" w:rsidR="00E353AE" w:rsidRPr="00692A28" w:rsidRDefault="00E353AE" w:rsidP="009D1F82">
      <w:pPr>
        <w:ind w:firstLineChars="300" w:firstLine="729"/>
        <w:rPr>
          <w:color w:val="000000" w:themeColor="text1"/>
        </w:rPr>
      </w:pPr>
      <w:r w:rsidRPr="00692A28">
        <w:rPr>
          <w:rFonts w:hint="eastAsia"/>
          <w:color w:val="000000" w:themeColor="text1"/>
        </w:rPr>
        <w:t>いるもの</w:t>
      </w:r>
    </w:p>
    <w:p w14:paraId="12F2F4F4" w14:textId="55B5778B" w:rsidR="006160B1" w:rsidRPr="00692A28" w:rsidRDefault="00545A48" w:rsidP="006160B1">
      <w:pPr>
        <w:ind w:firstLineChars="100" w:firstLine="243"/>
        <w:rPr>
          <w:color w:val="000000" w:themeColor="text1"/>
        </w:rPr>
      </w:pPr>
      <w:r>
        <w:rPr>
          <w:rFonts w:hint="eastAsia"/>
          <w:color w:val="000000" w:themeColor="text1"/>
        </w:rPr>
        <w:t>（</w:t>
      </w:r>
      <w:r w:rsidR="00B716B5" w:rsidRPr="00692A28">
        <w:rPr>
          <w:rFonts w:hint="eastAsia"/>
          <w:color w:val="000000" w:themeColor="text1"/>
        </w:rPr>
        <w:t>１</w:t>
      </w:r>
      <w:r w:rsidR="006160B1" w:rsidRPr="00692A28">
        <w:rPr>
          <w:rFonts w:hint="eastAsia"/>
          <w:color w:val="000000" w:themeColor="text1"/>
        </w:rPr>
        <w:t>４</w:t>
      </w:r>
      <w:r>
        <w:rPr>
          <w:rFonts w:hint="eastAsia"/>
          <w:color w:val="000000" w:themeColor="text1"/>
        </w:rPr>
        <w:t>）</w:t>
      </w:r>
      <w:r w:rsidR="008D4382" w:rsidRPr="00692A28">
        <w:rPr>
          <w:rFonts w:hint="eastAsia"/>
          <w:color w:val="000000" w:themeColor="text1"/>
        </w:rPr>
        <w:t xml:space="preserve">　上天草市暴力団排除条例</w:t>
      </w:r>
      <w:r>
        <w:rPr>
          <w:rFonts w:hint="eastAsia"/>
          <w:color w:val="000000" w:themeColor="text1"/>
        </w:rPr>
        <w:t>（</w:t>
      </w:r>
      <w:r w:rsidR="008D4382" w:rsidRPr="00692A28">
        <w:rPr>
          <w:rFonts w:hint="eastAsia"/>
          <w:color w:val="000000" w:themeColor="text1"/>
        </w:rPr>
        <w:t>平成２４年</w:t>
      </w:r>
      <w:r w:rsidR="006160B1" w:rsidRPr="00692A28">
        <w:rPr>
          <w:rFonts w:hint="eastAsia"/>
          <w:color w:val="000000" w:themeColor="text1"/>
        </w:rPr>
        <w:t>上天草市</w:t>
      </w:r>
      <w:r w:rsidR="008D4382" w:rsidRPr="00692A28">
        <w:rPr>
          <w:rFonts w:hint="eastAsia"/>
          <w:color w:val="000000" w:themeColor="text1"/>
        </w:rPr>
        <w:t>条例第５号</w:t>
      </w:r>
      <w:r>
        <w:rPr>
          <w:rFonts w:hint="eastAsia"/>
          <w:color w:val="000000" w:themeColor="text1"/>
        </w:rPr>
        <w:t>）</w:t>
      </w:r>
      <w:r w:rsidR="008D4382" w:rsidRPr="00692A28">
        <w:rPr>
          <w:rFonts w:hint="eastAsia"/>
          <w:color w:val="000000" w:themeColor="text1"/>
        </w:rPr>
        <w:t>第２</w:t>
      </w:r>
    </w:p>
    <w:p w14:paraId="5CAB2263" w14:textId="76B902A4" w:rsidR="008D4382" w:rsidRPr="00692A28" w:rsidRDefault="008D4382" w:rsidP="006160B1">
      <w:pPr>
        <w:ind w:firstLineChars="300" w:firstLine="729"/>
        <w:rPr>
          <w:color w:val="000000" w:themeColor="text1"/>
        </w:rPr>
      </w:pPr>
      <w:r w:rsidRPr="00692A28">
        <w:rPr>
          <w:rFonts w:hint="eastAsia"/>
          <w:color w:val="000000" w:themeColor="text1"/>
        </w:rPr>
        <w:t>条第２号又は</w:t>
      </w:r>
      <w:r w:rsidR="002F3BC5" w:rsidRPr="00692A28">
        <w:rPr>
          <w:rFonts w:hint="eastAsia"/>
          <w:color w:val="000000" w:themeColor="text1"/>
        </w:rPr>
        <w:t>同条</w:t>
      </w:r>
      <w:r w:rsidRPr="00692A28">
        <w:rPr>
          <w:rFonts w:hint="eastAsia"/>
          <w:color w:val="000000" w:themeColor="text1"/>
        </w:rPr>
        <w:t xml:space="preserve">第４号に規定するもの　</w:t>
      </w:r>
    </w:p>
    <w:p w14:paraId="25595B5A" w14:textId="0262C6B9" w:rsidR="00617657" w:rsidRPr="00692A28" w:rsidRDefault="00545A48" w:rsidP="00617657">
      <w:pPr>
        <w:ind w:firstLineChars="100" w:firstLine="243"/>
        <w:rPr>
          <w:color w:val="000000" w:themeColor="text1"/>
        </w:rPr>
      </w:pPr>
      <w:r>
        <w:rPr>
          <w:rFonts w:hint="eastAsia"/>
          <w:color w:val="000000" w:themeColor="text1"/>
        </w:rPr>
        <w:t>（</w:t>
      </w:r>
      <w:r w:rsidR="008D4382" w:rsidRPr="00692A28">
        <w:rPr>
          <w:rFonts w:hint="eastAsia"/>
          <w:color w:val="000000" w:themeColor="text1"/>
        </w:rPr>
        <w:t>１</w:t>
      </w:r>
      <w:r w:rsidR="006160B1" w:rsidRPr="00692A28">
        <w:rPr>
          <w:rFonts w:hint="eastAsia"/>
          <w:color w:val="000000" w:themeColor="text1"/>
        </w:rPr>
        <w:t>５</w:t>
      </w:r>
      <w:r>
        <w:rPr>
          <w:rFonts w:hint="eastAsia"/>
          <w:color w:val="000000" w:themeColor="text1"/>
        </w:rPr>
        <w:t>）</w:t>
      </w:r>
      <w:r w:rsidR="008D4382" w:rsidRPr="00692A28">
        <w:rPr>
          <w:rFonts w:hint="eastAsia"/>
          <w:color w:val="000000" w:themeColor="text1"/>
        </w:rPr>
        <w:t xml:space="preserve">　</w:t>
      </w:r>
      <w:r w:rsidR="00B331FC" w:rsidRPr="00692A28">
        <w:rPr>
          <w:rFonts w:hint="eastAsia"/>
          <w:color w:val="000000" w:themeColor="text1"/>
        </w:rPr>
        <w:t>その他</w:t>
      </w:r>
      <w:r w:rsidR="008D4382" w:rsidRPr="00692A28">
        <w:rPr>
          <w:rFonts w:hint="eastAsia"/>
          <w:color w:val="000000" w:themeColor="text1"/>
        </w:rPr>
        <w:t>市長が適当でないと認める</w:t>
      </w:r>
      <w:r w:rsidR="00E353AE" w:rsidRPr="00692A28">
        <w:rPr>
          <w:rFonts w:hint="eastAsia"/>
          <w:color w:val="000000" w:themeColor="text1"/>
        </w:rPr>
        <w:t>もの</w:t>
      </w:r>
    </w:p>
    <w:p w14:paraId="0248C3E8" w14:textId="7C6EF634" w:rsidR="000F3A52" w:rsidRPr="00692A28" w:rsidRDefault="00545A48" w:rsidP="00FE318D">
      <w:pPr>
        <w:ind w:firstLineChars="100" w:firstLine="243"/>
        <w:rPr>
          <w:color w:val="000000" w:themeColor="text1"/>
        </w:rPr>
      </w:pPr>
      <w:r>
        <w:rPr>
          <w:rFonts w:hint="eastAsia"/>
          <w:color w:val="000000" w:themeColor="text1"/>
        </w:rPr>
        <w:t>（</w:t>
      </w:r>
      <w:r w:rsidR="000354FB" w:rsidRPr="00692A28">
        <w:rPr>
          <w:rFonts w:hint="eastAsia"/>
          <w:color w:val="000000" w:themeColor="text1"/>
        </w:rPr>
        <w:t>愛称の表記方法</w:t>
      </w:r>
      <w:r>
        <w:rPr>
          <w:rFonts w:hint="eastAsia"/>
          <w:color w:val="000000" w:themeColor="text1"/>
        </w:rPr>
        <w:t>）</w:t>
      </w:r>
    </w:p>
    <w:p w14:paraId="67FEA1EC" w14:textId="3254BA42" w:rsidR="00863A7D" w:rsidRPr="00692A28" w:rsidRDefault="000F3A52" w:rsidP="00863A7D">
      <w:pPr>
        <w:ind w:left="243" w:hangingChars="100" w:hanging="243"/>
        <w:rPr>
          <w:color w:val="000000" w:themeColor="text1"/>
        </w:rPr>
      </w:pPr>
      <w:r w:rsidRPr="00692A28">
        <w:rPr>
          <w:rFonts w:hint="eastAsia"/>
          <w:color w:val="000000" w:themeColor="text1"/>
        </w:rPr>
        <w:t xml:space="preserve">第５条　</w:t>
      </w:r>
      <w:r w:rsidR="00863A7D" w:rsidRPr="00692A28">
        <w:rPr>
          <w:rFonts w:hint="eastAsia"/>
          <w:color w:val="000000" w:themeColor="text1"/>
        </w:rPr>
        <w:t>ネーミングライツにより表示しようとする愛称は、</w:t>
      </w:r>
      <w:r w:rsidR="006160B1" w:rsidRPr="00692A28">
        <w:rPr>
          <w:rFonts w:hint="eastAsia"/>
          <w:color w:val="000000" w:themeColor="text1"/>
        </w:rPr>
        <w:t>公共施設</w:t>
      </w:r>
      <w:r w:rsidR="00863A7D" w:rsidRPr="00692A28">
        <w:rPr>
          <w:rFonts w:hint="eastAsia"/>
          <w:color w:val="000000" w:themeColor="text1"/>
        </w:rPr>
        <w:t>にふさわしいものであって、親しみやすさ</w:t>
      </w:r>
      <w:r w:rsidR="00D37163" w:rsidRPr="00692A28">
        <w:rPr>
          <w:rFonts w:hint="eastAsia"/>
          <w:color w:val="000000" w:themeColor="text1"/>
        </w:rPr>
        <w:t>、</w:t>
      </w:r>
      <w:r w:rsidR="00863A7D" w:rsidRPr="00692A28">
        <w:rPr>
          <w:rFonts w:hint="eastAsia"/>
          <w:color w:val="000000" w:themeColor="text1"/>
        </w:rPr>
        <w:t>呼びやすさ等の視点から</w:t>
      </w:r>
      <w:r w:rsidR="000672F2" w:rsidRPr="00692A28">
        <w:rPr>
          <w:rFonts w:hint="eastAsia"/>
          <w:color w:val="000000" w:themeColor="text1"/>
        </w:rPr>
        <w:t>市</w:t>
      </w:r>
      <w:r w:rsidR="00863A7D" w:rsidRPr="00692A28">
        <w:rPr>
          <w:rFonts w:hint="eastAsia"/>
          <w:color w:val="000000" w:themeColor="text1"/>
        </w:rPr>
        <w:t>民の理解が得</w:t>
      </w:r>
      <w:r w:rsidR="00863A7D" w:rsidRPr="00692A28">
        <w:rPr>
          <w:rFonts w:hint="eastAsia"/>
          <w:color w:val="000000" w:themeColor="text1"/>
        </w:rPr>
        <w:lastRenderedPageBreak/>
        <w:t>られるものとし、</w:t>
      </w:r>
      <w:r w:rsidR="00831E51" w:rsidRPr="00692A28">
        <w:rPr>
          <w:rFonts w:hint="eastAsia"/>
          <w:color w:val="000000" w:themeColor="text1"/>
        </w:rPr>
        <w:t>上天草市有料広告掲載基準</w:t>
      </w:r>
      <w:r w:rsidR="00545A48">
        <w:rPr>
          <w:rFonts w:hint="eastAsia"/>
          <w:color w:val="000000" w:themeColor="text1"/>
        </w:rPr>
        <w:t>（</w:t>
      </w:r>
      <w:r w:rsidR="00831E51" w:rsidRPr="00692A28">
        <w:rPr>
          <w:rFonts w:hint="eastAsia"/>
          <w:color w:val="000000" w:themeColor="text1"/>
        </w:rPr>
        <w:t>平成１９</w:t>
      </w:r>
      <w:r w:rsidR="004F0428" w:rsidRPr="00692A28">
        <w:rPr>
          <w:rFonts w:hint="eastAsia"/>
          <w:color w:val="000000" w:themeColor="text1"/>
        </w:rPr>
        <w:t>年</w:t>
      </w:r>
      <w:r w:rsidR="00C31A27" w:rsidRPr="00692A28">
        <w:rPr>
          <w:rFonts w:hint="eastAsia"/>
          <w:color w:val="000000" w:themeColor="text1"/>
        </w:rPr>
        <w:t>上天草市</w:t>
      </w:r>
      <w:r w:rsidR="00831E51" w:rsidRPr="00692A28">
        <w:rPr>
          <w:rFonts w:hint="eastAsia"/>
          <w:color w:val="000000" w:themeColor="text1"/>
        </w:rPr>
        <w:t>告示第１０８号の３</w:t>
      </w:r>
      <w:r w:rsidR="00545A48">
        <w:rPr>
          <w:rFonts w:hint="eastAsia"/>
          <w:color w:val="000000" w:themeColor="text1"/>
        </w:rPr>
        <w:t>）</w:t>
      </w:r>
      <w:r w:rsidR="00831E51" w:rsidRPr="00692A28">
        <w:rPr>
          <w:rFonts w:hint="eastAsia"/>
          <w:color w:val="000000" w:themeColor="text1"/>
        </w:rPr>
        <w:t>第４条及び第５条のいずれにも該当しないもので、</w:t>
      </w:r>
      <w:r w:rsidR="00863A7D" w:rsidRPr="00692A28">
        <w:rPr>
          <w:rFonts w:hint="eastAsia"/>
          <w:color w:val="000000" w:themeColor="text1"/>
        </w:rPr>
        <w:t>次の各号に掲げる全ての要件を満たすものとする。</w:t>
      </w:r>
    </w:p>
    <w:p w14:paraId="125EF163" w14:textId="27C29437" w:rsidR="00863A7D" w:rsidRPr="00692A28" w:rsidRDefault="00545A48" w:rsidP="001925D8">
      <w:pPr>
        <w:jc w:val="both"/>
        <w:rPr>
          <w:color w:val="000000" w:themeColor="text1"/>
        </w:rPr>
      </w:pPr>
      <w:r>
        <w:rPr>
          <w:rFonts w:hint="eastAsia"/>
          <w:color w:val="000000" w:themeColor="text1"/>
        </w:rPr>
        <w:t>（</w:t>
      </w:r>
      <w:r w:rsidR="00863A7D" w:rsidRPr="00692A28">
        <w:rPr>
          <w:rFonts w:hint="eastAsia"/>
          <w:color w:val="000000" w:themeColor="text1"/>
        </w:rPr>
        <w:t>１</w:t>
      </w:r>
      <w:r>
        <w:rPr>
          <w:rFonts w:hint="eastAsia"/>
          <w:color w:val="000000" w:themeColor="text1"/>
        </w:rPr>
        <w:t>）</w:t>
      </w:r>
      <w:r w:rsidR="00863A7D" w:rsidRPr="00692A28">
        <w:rPr>
          <w:rFonts w:hint="eastAsia"/>
          <w:color w:val="000000" w:themeColor="text1"/>
        </w:rPr>
        <w:t xml:space="preserve">　日本語及び英語アルファベットにより表記可能なこと。ただし、企</w:t>
      </w:r>
    </w:p>
    <w:p w14:paraId="68382A73" w14:textId="36661CFE" w:rsidR="00863A7D" w:rsidRPr="00692A28" w:rsidRDefault="00863A7D" w:rsidP="004824E2">
      <w:pPr>
        <w:ind w:firstLineChars="200" w:firstLine="486"/>
        <w:rPr>
          <w:color w:val="000000" w:themeColor="text1"/>
        </w:rPr>
      </w:pPr>
      <w:r w:rsidRPr="00692A28">
        <w:rPr>
          <w:rFonts w:hint="eastAsia"/>
          <w:color w:val="000000" w:themeColor="text1"/>
        </w:rPr>
        <w:t>業ロゴ</w:t>
      </w:r>
      <w:r w:rsidR="00D37163" w:rsidRPr="00692A28">
        <w:rPr>
          <w:rFonts w:hint="eastAsia"/>
          <w:color w:val="000000" w:themeColor="text1"/>
        </w:rPr>
        <w:t>、</w:t>
      </w:r>
      <w:r w:rsidRPr="00692A28">
        <w:rPr>
          <w:rFonts w:hint="eastAsia"/>
          <w:color w:val="000000" w:themeColor="text1"/>
        </w:rPr>
        <w:t>マーク等については、この限りでない。</w:t>
      </w:r>
    </w:p>
    <w:p w14:paraId="2A5E04D9" w14:textId="5BEE341E" w:rsidR="00863A7D" w:rsidRPr="00692A28" w:rsidRDefault="00545A48" w:rsidP="004B059C">
      <w:pPr>
        <w:rPr>
          <w:color w:val="000000" w:themeColor="text1"/>
        </w:rPr>
      </w:pPr>
      <w:r>
        <w:rPr>
          <w:rFonts w:hint="eastAsia"/>
          <w:color w:val="000000" w:themeColor="text1"/>
        </w:rPr>
        <w:t>（</w:t>
      </w:r>
      <w:r w:rsidR="004B059C" w:rsidRPr="00692A28">
        <w:rPr>
          <w:rFonts w:hint="eastAsia"/>
          <w:color w:val="000000" w:themeColor="text1"/>
        </w:rPr>
        <w:t>２</w:t>
      </w:r>
      <w:r>
        <w:rPr>
          <w:rFonts w:hint="eastAsia"/>
          <w:color w:val="000000" w:themeColor="text1"/>
        </w:rPr>
        <w:t>）</w:t>
      </w:r>
      <w:r w:rsidR="00863A7D" w:rsidRPr="00692A28">
        <w:rPr>
          <w:rFonts w:hint="eastAsia"/>
          <w:color w:val="000000" w:themeColor="text1"/>
        </w:rPr>
        <w:t xml:space="preserve">　</w:t>
      </w:r>
      <w:r w:rsidR="000672F2" w:rsidRPr="00692A28">
        <w:rPr>
          <w:rFonts w:hint="eastAsia"/>
          <w:color w:val="000000" w:themeColor="text1"/>
        </w:rPr>
        <w:t>市</w:t>
      </w:r>
      <w:r w:rsidR="00863A7D" w:rsidRPr="00692A28">
        <w:rPr>
          <w:rFonts w:hint="eastAsia"/>
          <w:color w:val="000000" w:themeColor="text1"/>
        </w:rPr>
        <w:t>民の誤解を招かないもの又はそのおそれのないもの</w:t>
      </w:r>
      <w:r w:rsidR="000672F2" w:rsidRPr="00692A28">
        <w:rPr>
          <w:rFonts w:hint="eastAsia"/>
          <w:color w:val="000000" w:themeColor="text1"/>
        </w:rPr>
        <w:t>。</w:t>
      </w:r>
    </w:p>
    <w:p w14:paraId="1BCA875E" w14:textId="77777777" w:rsidR="004824E2" w:rsidRDefault="00545A48" w:rsidP="00ED2A6E">
      <w:pPr>
        <w:ind w:left="729" w:hangingChars="300" w:hanging="729"/>
        <w:rPr>
          <w:color w:val="000000" w:themeColor="text1"/>
        </w:rPr>
      </w:pPr>
      <w:r>
        <w:rPr>
          <w:rFonts w:hint="eastAsia"/>
          <w:color w:val="000000" w:themeColor="text1"/>
        </w:rPr>
        <w:t>（</w:t>
      </w:r>
      <w:r w:rsidR="00ED2A6E" w:rsidRPr="00692A28">
        <w:rPr>
          <w:rFonts w:hint="eastAsia"/>
          <w:color w:val="000000" w:themeColor="text1"/>
        </w:rPr>
        <w:t>３</w:t>
      </w:r>
      <w:r>
        <w:rPr>
          <w:rFonts w:hint="eastAsia"/>
          <w:color w:val="000000" w:themeColor="text1"/>
        </w:rPr>
        <w:t>）</w:t>
      </w:r>
      <w:r w:rsidR="00ED2A6E" w:rsidRPr="00692A28">
        <w:rPr>
          <w:rFonts w:hint="eastAsia"/>
          <w:color w:val="000000" w:themeColor="text1"/>
        </w:rPr>
        <w:t xml:space="preserve">　パートナーは、愛称の表示内容等について法令等の規制がある場合</w:t>
      </w:r>
    </w:p>
    <w:p w14:paraId="4971ABD0" w14:textId="3BE6AEBE" w:rsidR="00ED2A6E" w:rsidRPr="00692A28" w:rsidRDefault="00ED2A6E" w:rsidP="004824E2">
      <w:pPr>
        <w:ind w:leftChars="200" w:left="729" w:hangingChars="100" w:hanging="243"/>
        <w:rPr>
          <w:color w:val="000000" w:themeColor="text1"/>
        </w:rPr>
      </w:pPr>
      <w:r w:rsidRPr="00692A28">
        <w:rPr>
          <w:rFonts w:hint="eastAsia"/>
          <w:color w:val="000000" w:themeColor="text1"/>
        </w:rPr>
        <w:t>は、当該法令等を遵守しなければならない。</w:t>
      </w:r>
    </w:p>
    <w:p w14:paraId="6942E426" w14:textId="4D0906C0" w:rsidR="00354137" w:rsidRPr="00692A28" w:rsidRDefault="00354137" w:rsidP="00863A7D">
      <w:pPr>
        <w:ind w:left="243" w:hangingChars="100" w:hanging="243"/>
        <w:rPr>
          <w:color w:val="000000" w:themeColor="text1"/>
        </w:rPr>
      </w:pPr>
      <w:r w:rsidRPr="00692A28">
        <w:rPr>
          <w:rFonts w:hint="eastAsia"/>
          <w:color w:val="000000" w:themeColor="text1"/>
        </w:rPr>
        <w:t xml:space="preserve">２　</w:t>
      </w:r>
      <w:r w:rsidRPr="00692A28">
        <w:rPr>
          <w:color w:val="000000" w:themeColor="text1"/>
        </w:rPr>
        <w:t>前項に定めるもののほか、愛称の表記方法は、ネーミングライツ事業を実施する対象施設ごとの募集要</w:t>
      </w:r>
      <w:r w:rsidR="00D37163" w:rsidRPr="00692A28">
        <w:rPr>
          <w:rFonts w:hint="eastAsia"/>
          <w:color w:val="000000" w:themeColor="text1"/>
        </w:rPr>
        <w:t>領</w:t>
      </w:r>
      <w:r w:rsidRPr="00692A28">
        <w:rPr>
          <w:color w:val="000000" w:themeColor="text1"/>
        </w:rPr>
        <w:t>に定めるものとする。</w:t>
      </w:r>
    </w:p>
    <w:p w14:paraId="650F6D24" w14:textId="6A7ACC10" w:rsidR="007C1173" w:rsidRPr="00692A28" w:rsidRDefault="00545A48" w:rsidP="0051714C">
      <w:pPr>
        <w:ind w:firstLineChars="150" w:firstLine="364"/>
        <w:rPr>
          <w:color w:val="000000" w:themeColor="text1"/>
        </w:rPr>
      </w:pPr>
      <w:r>
        <w:rPr>
          <w:color w:val="000000" w:themeColor="text1"/>
        </w:rPr>
        <w:t>（</w:t>
      </w:r>
      <w:r w:rsidR="007C1173" w:rsidRPr="00692A28">
        <w:rPr>
          <w:color w:val="000000" w:themeColor="text1"/>
        </w:rPr>
        <w:t>パートナーの募集</w:t>
      </w:r>
      <w:r>
        <w:rPr>
          <w:color w:val="000000" w:themeColor="text1"/>
        </w:rPr>
        <w:t>）</w:t>
      </w:r>
      <w:r w:rsidR="007C1173" w:rsidRPr="00692A28">
        <w:rPr>
          <w:color w:val="000000" w:themeColor="text1"/>
        </w:rPr>
        <w:t xml:space="preserve"> </w:t>
      </w:r>
    </w:p>
    <w:p w14:paraId="59D5EE63" w14:textId="6E54E437" w:rsidR="00B331FC" w:rsidRPr="00692A28" w:rsidRDefault="007C1173" w:rsidP="001925D8">
      <w:pPr>
        <w:ind w:left="243" w:hangingChars="100" w:hanging="243"/>
        <w:jc w:val="both"/>
        <w:rPr>
          <w:color w:val="000000" w:themeColor="text1"/>
        </w:rPr>
      </w:pPr>
      <w:r w:rsidRPr="00692A28">
        <w:rPr>
          <w:color w:val="000000" w:themeColor="text1"/>
        </w:rPr>
        <w:t>第</w:t>
      </w:r>
      <w:r w:rsidRPr="00692A28">
        <w:rPr>
          <w:rFonts w:hint="eastAsia"/>
          <w:color w:val="000000" w:themeColor="text1"/>
        </w:rPr>
        <w:t>６</w:t>
      </w:r>
      <w:r w:rsidRPr="00692A28">
        <w:rPr>
          <w:color w:val="000000" w:themeColor="text1"/>
        </w:rPr>
        <w:t>条 市長は、対象施設、希望価格、契約期間等の募集条件、応募方法並びに導入時及び契約満了時の役割分担その他パートナーの募集について必要事項を定め、原則として公募により民間事業者等を募集する。</w:t>
      </w:r>
    </w:p>
    <w:p w14:paraId="481D1DB8" w14:textId="2F6829C8" w:rsidR="00D73CD0" w:rsidRPr="00692A28" w:rsidRDefault="00545A48" w:rsidP="00D73CD0">
      <w:pPr>
        <w:ind w:firstLineChars="100" w:firstLine="243"/>
        <w:rPr>
          <w:color w:val="000000" w:themeColor="text1"/>
        </w:rPr>
      </w:pPr>
      <w:r>
        <w:rPr>
          <w:rFonts w:hint="eastAsia"/>
          <w:color w:val="000000" w:themeColor="text1"/>
        </w:rPr>
        <w:t>（</w:t>
      </w:r>
      <w:r w:rsidR="002F3BC5" w:rsidRPr="00692A28">
        <w:rPr>
          <w:rFonts w:hint="eastAsia"/>
          <w:color w:val="000000" w:themeColor="text1"/>
        </w:rPr>
        <w:t>ネーミングライツ</w:t>
      </w:r>
      <w:r w:rsidR="00D73CD0" w:rsidRPr="00692A28">
        <w:rPr>
          <w:rFonts w:hint="eastAsia"/>
          <w:color w:val="000000" w:themeColor="text1"/>
        </w:rPr>
        <w:t>審査委員会</w:t>
      </w:r>
      <w:r>
        <w:rPr>
          <w:rFonts w:hint="eastAsia"/>
          <w:color w:val="000000" w:themeColor="text1"/>
        </w:rPr>
        <w:t>）</w:t>
      </w:r>
    </w:p>
    <w:p w14:paraId="03FBF1DF" w14:textId="2451A95C" w:rsidR="00692A28" w:rsidRPr="00692A28" w:rsidRDefault="00D73CD0" w:rsidP="00692A28">
      <w:pPr>
        <w:rPr>
          <w:color w:val="000000" w:themeColor="text1"/>
        </w:rPr>
      </w:pPr>
      <w:r w:rsidRPr="00692A28">
        <w:rPr>
          <w:rFonts w:hint="eastAsia"/>
          <w:color w:val="000000" w:themeColor="text1"/>
        </w:rPr>
        <w:t>第</w:t>
      </w:r>
      <w:r w:rsidR="006C2214" w:rsidRPr="00692A28">
        <w:rPr>
          <w:rFonts w:hint="eastAsia"/>
          <w:color w:val="000000" w:themeColor="text1"/>
        </w:rPr>
        <w:t>７</w:t>
      </w:r>
      <w:r w:rsidRPr="00692A28">
        <w:rPr>
          <w:rFonts w:hint="eastAsia"/>
          <w:color w:val="000000" w:themeColor="text1"/>
        </w:rPr>
        <w:t>条　パートナーの選定に</w:t>
      </w:r>
      <w:r w:rsidR="00C31A27" w:rsidRPr="00692A28">
        <w:rPr>
          <w:rFonts w:hint="eastAsia"/>
          <w:color w:val="000000" w:themeColor="text1"/>
        </w:rPr>
        <w:t>当</w:t>
      </w:r>
      <w:r w:rsidRPr="00692A28">
        <w:rPr>
          <w:rFonts w:hint="eastAsia"/>
          <w:color w:val="000000" w:themeColor="text1"/>
        </w:rPr>
        <w:t>たり、ネーミングライツ審査委員会</w:t>
      </w:r>
      <w:r w:rsidR="00545A48">
        <w:rPr>
          <w:rFonts w:hint="eastAsia"/>
          <w:color w:val="000000" w:themeColor="text1"/>
        </w:rPr>
        <w:t>（</w:t>
      </w:r>
      <w:r w:rsidRPr="00692A28">
        <w:rPr>
          <w:rFonts w:hint="eastAsia"/>
          <w:color w:val="000000" w:themeColor="text1"/>
        </w:rPr>
        <w:t>以下「委</w:t>
      </w:r>
    </w:p>
    <w:p w14:paraId="2009F9E2" w14:textId="0A129E62" w:rsidR="00D73CD0" w:rsidRPr="00692A28" w:rsidRDefault="00D73CD0" w:rsidP="00692A28">
      <w:pPr>
        <w:ind w:firstLineChars="100" w:firstLine="243"/>
        <w:rPr>
          <w:color w:val="000000" w:themeColor="text1"/>
        </w:rPr>
      </w:pPr>
      <w:r w:rsidRPr="00692A28">
        <w:rPr>
          <w:rFonts w:hint="eastAsia"/>
          <w:color w:val="000000" w:themeColor="text1"/>
        </w:rPr>
        <w:t>員会」という。</w:t>
      </w:r>
      <w:r w:rsidR="00545A48">
        <w:rPr>
          <w:rFonts w:hint="eastAsia"/>
          <w:color w:val="000000" w:themeColor="text1"/>
        </w:rPr>
        <w:t>）</w:t>
      </w:r>
      <w:r w:rsidRPr="00692A28">
        <w:rPr>
          <w:rFonts w:hint="eastAsia"/>
          <w:color w:val="000000" w:themeColor="text1"/>
        </w:rPr>
        <w:t>を設置する。</w:t>
      </w:r>
    </w:p>
    <w:p w14:paraId="39C40501" w14:textId="094AC093" w:rsidR="00D73CD0" w:rsidRPr="00692A28" w:rsidRDefault="00D73CD0" w:rsidP="001925D8">
      <w:pPr>
        <w:ind w:left="243" w:hangingChars="100" w:hanging="243"/>
        <w:jc w:val="both"/>
        <w:rPr>
          <w:color w:val="000000" w:themeColor="text1"/>
        </w:rPr>
      </w:pPr>
      <w:r w:rsidRPr="00692A28">
        <w:rPr>
          <w:rFonts w:hint="eastAsia"/>
          <w:color w:val="000000" w:themeColor="text1"/>
        </w:rPr>
        <w:t>２　委員会の委員長は対象施設の所管部長を、委員は総務課長、企画政策</w:t>
      </w:r>
      <w:r w:rsidR="00D37163" w:rsidRPr="00692A28">
        <w:rPr>
          <w:rFonts w:hint="eastAsia"/>
          <w:color w:val="000000" w:themeColor="text1"/>
        </w:rPr>
        <w:t>課</w:t>
      </w:r>
      <w:r w:rsidRPr="00692A28">
        <w:rPr>
          <w:rFonts w:hint="eastAsia"/>
          <w:color w:val="000000" w:themeColor="text1"/>
        </w:rPr>
        <w:t>長、財政課長、監理課長、観光おもてなし課長、農林課長、みなと・水産課長、建設課長、環境衛生課長、福祉課長及び社会教育課長をもって充てる。</w:t>
      </w:r>
    </w:p>
    <w:p w14:paraId="05E8E88E" w14:textId="1ADFBC7F" w:rsidR="006C6ED2" w:rsidRPr="00692A28" w:rsidRDefault="00986227" w:rsidP="006C6ED2">
      <w:pPr>
        <w:rPr>
          <w:color w:val="000000" w:themeColor="text1"/>
        </w:rPr>
      </w:pPr>
      <w:r w:rsidRPr="00692A28">
        <w:rPr>
          <w:rFonts w:hint="eastAsia"/>
          <w:color w:val="000000" w:themeColor="text1"/>
        </w:rPr>
        <w:t>３　委員会は、ネーミングライツ事業への応募があったとき、又は必要に応じ</w:t>
      </w:r>
    </w:p>
    <w:p w14:paraId="1A692D11" w14:textId="7D2B6C5B" w:rsidR="00986227" w:rsidRPr="00692A28" w:rsidRDefault="00986227" w:rsidP="006C6ED2">
      <w:pPr>
        <w:ind w:firstLineChars="100" w:firstLine="243"/>
        <w:rPr>
          <w:color w:val="000000" w:themeColor="text1"/>
        </w:rPr>
      </w:pPr>
      <w:r w:rsidRPr="00692A28">
        <w:rPr>
          <w:rFonts w:hint="eastAsia"/>
          <w:color w:val="000000" w:themeColor="text1"/>
        </w:rPr>
        <w:t>て委員長が招集する。</w:t>
      </w:r>
    </w:p>
    <w:p w14:paraId="4F527AC4" w14:textId="62884142" w:rsidR="00291C27" w:rsidRPr="00692A28" w:rsidRDefault="00986227" w:rsidP="00291C27">
      <w:pPr>
        <w:rPr>
          <w:color w:val="000000" w:themeColor="text1"/>
        </w:rPr>
      </w:pPr>
      <w:r w:rsidRPr="00692A28">
        <w:rPr>
          <w:rFonts w:hint="eastAsia"/>
          <w:color w:val="000000" w:themeColor="text1"/>
        </w:rPr>
        <w:t>４　委員会は、招集した委員の半数以上の出席がなければ開催することができ</w:t>
      </w:r>
    </w:p>
    <w:p w14:paraId="54A029EB" w14:textId="0A831BA2" w:rsidR="00986227" w:rsidRPr="00692A28" w:rsidRDefault="00986227" w:rsidP="00291C27">
      <w:pPr>
        <w:ind w:firstLineChars="100" w:firstLine="243"/>
        <w:rPr>
          <w:color w:val="000000" w:themeColor="text1"/>
        </w:rPr>
      </w:pPr>
      <w:r w:rsidRPr="00692A28">
        <w:rPr>
          <w:rFonts w:hint="eastAsia"/>
          <w:color w:val="000000" w:themeColor="text1"/>
        </w:rPr>
        <w:t>ない。</w:t>
      </w:r>
    </w:p>
    <w:p w14:paraId="31924D5E" w14:textId="5607EDC5" w:rsidR="00986227" w:rsidRPr="00692A28" w:rsidRDefault="00986227" w:rsidP="00701436">
      <w:pPr>
        <w:rPr>
          <w:color w:val="000000" w:themeColor="text1"/>
        </w:rPr>
      </w:pPr>
      <w:r w:rsidRPr="00692A28">
        <w:rPr>
          <w:rFonts w:hint="eastAsia"/>
          <w:color w:val="000000" w:themeColor="text1"/>
        </w:rPr>
        <w:t>５</w:t>
      </w:r>
      <w:r w:rsidR="00701436" w:rsidRPr="00692A28">
        <w:rPr>
          <w:rFonts w:hint="eastAsia"/>
          <w:color w:val="000000" w:themeColor="text1"/>
        </w:rPr>
        <w:t xml:space="preserve">　委員長は、委員会の事務を総理</w:t>
      </w:r>
      <w:r w:rsidR="006C6ED2" w:rsidRPr="00692A28">
        <w:rPr>
          <w:rFonts w:hint="eastAsia"/>
          <w:color w:val="000000" w:themeColor="text1"/>
        </w:rPr>
        <w:t>す</w:t>
      </w:r>
      <w:r w:rsidR="00291C27" w:rsidRPr="00692A28">
        <w:rPr>
          <w:rFonts w:hint="eastAsia"/>
          <w:color w:val="000000" w:themeColor="text1"/>
        </w:rPr>
        <w:t>る。</w:t>
      </w:r>
    </w:p>
    <w:p w14:paraId="3A42C879" w14:textId="6D6CB1F4" w:rsidR="00D73CD0" w:rsidRPr="00692A28" w:rsidRDefault="00986227" w:rsidP="00D73CD0">
      <w:pPr>
        <w:rPr>
          <w:color w:val="000000" w:themeColor="text1"/>
        </w:rPr>
      </w:pPr>
      <w:r w:rsidRPr="00692A28">
        <w:rPr>
          <w:rFonts w:hint="eastAsia"/>
          <w:color w:val="000000" w:themeColor="text1"/>
        </w:rPr>
        <w:t>６</w:t>
      </w:r>
      <w:r w:rsidR="00D73CD0" w:rsidRPr="00692A28">
        <w:rPr>
          <w:rFonts w:hint="eastAsia"/>
          <w:color w:val="000000" w:themeColor="text1"/>
        </w:rPr>
        <w:t xml:space="preserve">　委員長に事故があるとき、又は委員長が欠けたときは、あらかじめ委員長</w:t>
      </w:r>
    </w:p>
    <w:p w14:paraId="3000D028" w14:textId="2763D910" w:rsidR="00D73CD0" w:rsidRPr="00692A28" w:rsidRDefault="00D73CD0" w:rsidP="00D73CD0">
      <w:pPr>
        <w:ind w:firstLineChars="100" w:firstLine="243"/>
        <w:rPr>
          <w:color w:val="000000" w:themeColor="text1"/>
        </w:rPr>
      </w:pPr>
      <w:r w:rsidRPr="00692A28">
        <w:rPr>
          <w:rFonts w:hint="eastAsia"/>
          <w:color w:val="000000" w:themeColor="text1"/>
        </w:rPr>
        <w:t>の指名する委員が、その職務を代理する。</w:t>
      </w:r>
    </w:p>
    <w:p w14:paraId="6938CB3D" w14:textId="6A9E2689" w:rsidR="00F374F2" w:rsidRPr="00692A28" w:rsidRDefault="00986227" w:rsidP="00F374F2">
      <w:pPr>
        <w:ind w:left="243" w:hangingChars="100" w:hanging="243"/>
        <w:rPr>
          <w:color w:val="000000" w:themeColor="text1"/>
        </w:rPr>
      </w:pPr>
      <w:r w:rsidRPr="00692A28">
        <w:rPr>
          <w:rFonts w:hint="eastAsia"/>
          <w:color w:val="000000" w:themeColor="text1"/>
        </w:rPr>
        <w:t>７</w:t>
      </w:r>
      <w:r w:rsidR="00F374F2" w:rsidRPr="00692A28">
        <w:rPr>
          <w:rFonts w:hint="eastAsia"/>
          <w:color w:val="000000" w:themeColor="text1"/>
        </w:rPr>
        <w:t xml:space="preserve">　委員会は、次の各号について審査を行い、パートナー</w:t>
      </w:r>
      <w:r w:rsidR="00701436" w:rsidRPr="00692A28">
        <w:rPr>
          <w:rFonts w:hint="eastAsia"/>
          <w:color w:val="000000" w:themeColor="text1"/>
        </w:rPr>
        <w:t>として</w:t>
      </w:r>
      <w:r w:rsidR="00F374F2" w:rsidRPr="00692A28">
        <w:rPr>
          <w:rFonts w:hint="eastAsia"/>
          <w:color w:val="000000" w:themeColor="text1"/>
        </w:rPr>
        <w:t>の適否及び優先交渉順位を決定し、市長に報告するものとする。</w:t>
      </w:r>
    </w:p>
    <w:p w14:paraId="3AFFE373" w14:textId="0D9CDA14" w:rsidR="00F374F2" w:rsidRPr="00692A28" w:rsidRDefault="00545A48" w:rsidP="00F374F2">
      <w:pPr>
        <w:ind w:firstLineChars="100" w:firstLine="243"/>
        <w:rPr>
          <w:color w:val="000000" w:themeColor="text1"/>
        </w:rPr>
      </w:pPr>
      <w:r>
        <w:rPr>
          <w:rFonts w:hint="eastAsia"/>
          <w:color w:val="000000" w:themeColor="text1"/>
        </w:rPr>
        <w:t>（</w:t>
      </w:r>
      <w:r w:rsidR="006F2F2D" w:rsidRPr="00692A28">
        <w:rPr>
          <w:rFonts w:hint="eastAsia"/>
          <w:color w:val="000000" w:themeColor="text1"/>
        </w:rPr>
        <w:t>１</w:t>
      </w:r>
      <w:r>
        <w:rPr>
          <w:rFonts w:hint="eastAsia"/>
          <w:color w:val="000000" w:themeColor="text1"/>
        </w:rPr>
        <w:t>）</w:t>
      </w:r>
      <w:r w:rsidR="00F374F2" w:rsidRPr="00692A28">
        <w:rPr>
          <w:rFonts w:hint="eastAsia"/>
          <w:color w:val="000000" w:themeColor="text1"/>
        </w:rPr>
        <w:t xml:space="preserve">　</w:t>
      </w:r>
      <w:r w:rsidR="00F056CC" w:rsidRPr="00692A28">
        <w:rPr>
          <w:rFonts w:hint="eastAsia"/>
          <w:color w:val="000000" w:themeColor="text1"/>
        </w:rPr>
        <w:t>応募者の適格性</w:t>
      </w:r>
    </w:p>
    <w:p w14:paraId="47BF2673" w14:textId="69D4C280" w:rsidR="006F2F2D" w:rsidRPr="00692A28" w:rsidRDefault="00545A48" w:rsidP="006F2F2D">
      <w:pPr>
        <w:ind w:firstLineChars="100" w:firstLine="243"/>
        <w:rPr>
          <w:color w:val="000000" w:themeColor="text1"/>
        </w:rPr>
      </w:pPr>
      <w:r>
        <w:rPr>
          <w:rFonts w:hint="eastAsia"/>
          <w:color w:val="000000" w:themeColor="text1"/>
        </w:rPr>
        <w:lastRenderedPageBreak/>
        <w:t>（</w:t>
      </w:r>
      <w:r w:rsidR="006F2F2D" w:rsidRPr="00692A28">
        <w:rPr>
          <w:rFonts w:hint="eastAsia"/>
          <w:color w:val="000000" w:themeColor="text1"/>
        </w:rPr>
        <w:t>２</w:t>
      </w:r>
      <w:r>
        <w:rPr>
          <w:rFonts w:hint="eastAsia"/>
          <w:color w:val="000000" w:themeColor="text1"/>
        </w:rPr>
        <w:t>）</w:t>
      </w:r>
      <w:r w:rsidR="006F2F2D" w:rsidRPr="00692A28">
        <w:rPr>
          <w:rFonts w:hint="eastAsia"/>
          <w:color w:val="000000" w:themeColor="text1"/>
        </w:rPr>
        <w:t xml:space="preserve">　</w:t>
      </w:r>
      <w:r w:rsidR="00E83563" w:rsidRPr="00692A28">
        <w:rPr>
          <w:rFonts w:hint="eastAsia"/>
          <w:color w:val="000000" w:themeColor="text1"/>
        </w:rPr>
        <w:t>ネーミングライツ料</w:t>
      </w:r>
      <w:r w:rsidR="006F2F2D" w:rsidRPr="00692A28">
        <w:rPr>
          <w:rFonts w:hint="eastAsia"/>
          <w:color w:val="000000" w:themeColor="text1"/>
        </w:rPr>
        <w:t>の</w:t>
      </w:r>
      <w:r w:rsidR="00E83563" w:rsidRPr="00692A28">
        <w:rPr>
          <w:rFonts w:hint="eastAsia"/>
          <w:color w:val="000000" w:themeColor="text1"/>
        </w:rPr>
        <w:t>妥当性</w:t>
      </w:r>
    </w:p>
    <w:p w14:paraId="6AB54905" w14:textId="237A6F84" w:rsidR="006F2F2D" w:rsidRPr="00692A28" w:rsidRDefault="00545A48" w:rsidP="006F2F2D">
      <w:pPr>
        <w:ind w:firstLineChars="100" w:firstLine="243"/>
        <w:rPr>
          <w:color w:val="000000" w:themeColor="text1"/>
        </w:rPr>
      </w:pPr>
      <w:r>
        <w:rPr>
          <w:rFonts w:hint="eastAsia"/>
          <w:color w:val="000000" w:themeColor="text1"/>
        </w:rPr>
        <w:t>（</w:t>
      </w:r>
      <w:r w:rsidR="006F2F2D" w:rsidRPr="00692A28">
        <w:rPr>
          <w:rFonts w:hint="eastAsia"/>
          <w:color w:val="000000" w:themeColor="text1"/>
        </w:rPr>
        <w:t>３</w:t>
      </w:r>
      <w:r>
        <w:rPr>
          <w:rFonts w:hint="eastAsia"/>
          <w:color w:val="000000" w:themeColor="text1"/>
        </w:rPr>
        <w:t>）</w:t>
      </w:r>
      <w:r w:rsidR="006F2F2D" w:rsidRPr="00692A28">
        <w:rPr>
          <w:rFonts w:hint="eastAsia"/>
          <w:color w:val="000000" w:themeColor="text1"/>
        </w:rPr>
        <w:t xml:space="preserve">　契約期間の長短</w:t>
      </w:r>
    </w:p>
    <w:p w14:paraId="5F2B6A23" w14:textId="5BD23A81" w:rsidR="006F2F2D" w:rsidRPr="00692A28" w:rsidRDefault="00545A48" w:rsidP="006F2F2D">
      <w:pPr>
        <w:ind w:firstLineChars="100" w:firstLine="243"/>
        <w:rPr>
          <w:color w:val="000000" w:themeColor="text1"/>
        </w:rPr>
      </w:pPr>
      <w:r>
        <w:rPr>
          <w:rFonts w:hint="eastAsia"/>
          <w:color w:val="000000" w:themeColor="text1"/>
        </w:rPr>
        <w:t>（</w:t>
      </w:r>
      <w:r w:rsidR="006F2F2D" w:rsidRPr="00692A28">
        <w:rPr>
          <w:rFonts w:hint="eastAsia"/>
          <w:color w:val="000000" w:themeColor="text1"/>
        </w:rPr>
        <w:t>４</w:t>
      </w:r>
      <w:r>
        <w:rPr>
          <w:rFonts w:hint="eastAsia"/>
          <w:color w:val="000000" w:themeColor="text1"/>
        </w:rPr>
        <w:t>）</w:t>
      </w:r>
      <w:r w:rsidR="006F2F2D" w:rsidRPr="00692A28">
        <w:rPr>
          <w:rFonts w:hint="eastAsia"/>
          <w:color w:val="000000" w:themeColor="text1"/>
        </w:rPr>
        <w:t xml:space="preserve">　愛称の親しみやすさ、呼びやすさ、施設イメージ等</w:t>
      </w:r>
    </w:p>
    <w:p w14:paraId="592C24CB" w14:textId="5450D43A" w:rsidR="006F2F2D" w:rsidRPr="00692A28" w:rsidRDefault="00545A48" w:rsidP="00E83563">
      <w:pPr>
        <w:ind w:firstLineChars="100" w:firstLine="243"/>
        <w:rPr>
          <w:color w:val="000000" w:themeColor="text1"/>
        </w:rPr>
      </w:pPr>
      <w:r>
        <w:rPr>
          <w:rFonts w:hint="eastAsia"/>
          <w:color w:val="000000" w:themeColor="text1"/>
        </w:rPr>
        <w:t>（</w:t>
      </w:r>
      <w:r w:rsidR="00E83563" w:rsidRPr="00692A28">
        <w:rPr>
          <w:rFonts w:hint="eastAsia"/>
          <w:color w:val="000000" w:themeColor="text1"/>
        </w:rPr>
        <w:t>５</w:t>
      </w:r>
      <w:r>
        <w:rPr>
          <w:rFonts w:hint="eastAsia"/>
          <w:color w:val="000000" w:themeColor="text1"/>
        </w:rPr>
        <w:t>）</w:t>
      </w:r>
      <w:r w:rsidR="00E83563" w:rsidRPr="00692A28">
        <w:rPr>
          <w:rFonts w:hint="eastAsia"/>
          <w:color w:val="000000" w:themeColor="text1"/>
        </w:rPr>
        <w:t xml:space="preserve">　地域要件</w:t>
      </w:r>
    </w:p>
    <w:p w14:paraId="05C59131" w14:textId="3302F517" w:rsidR="00F374F2" w:rsidRPr="00692A28" w:rsidRDefault="00545A48" w:rsidP="00F374F2">
      <w:pPr>
        <w:ind w:firstLineChars="100" w:firstLine="243"/>
        <w:rPr>
          <w:color w:val="000000" w:themeColor="text1"/>
        </w:rPr>
      </w:pPr>
      <w:r>
        <w:rPr>
          <w:rFonts w:hint="eastAsia"/>
          <w:color w:val="000000" w:themeColor="text1"/>
        </w:rPr>
        <w:t>（</w:t>
      </w:r>
      <w:r w:rsidR="00E83563" w:rsidRPr="00692A28">
        <w:rPr>
          <w:rFonts w:hint="eastAsia"/>
          <w:color w:val="000000" w:themeColor="text1"/>
        </w:rPr>
        <w:t>６</w:t>
      </w:r>
      <w:r>
        <w:rPr>
          <w:rFonts w:hint="eastAsia"/>
          <w:color w:val="000000" w:themeColor="text1"/>
        </w:rPr>
        <w:t>）</w:t>
      </w:r>
      <w:r w:rsidR="00F374F2" w:rsidRPr="00692A28">
        <w:rPr>
          <w:rFonts w:hint="eastAsia"/>
          <w:color w:val="000000" w:themeColor="text1"/>
        </w:rPr>
        <w:t xml:space="preserve">　地域貢献への</w:t>
      </w:r>
      <w:r w:rsidR="00F056CC" w:rsidRPr="00692A28">
        <w:rPr>
          <w:rFonts w:hint="eastAsia"/>
          <w:color w:val="000000" w:themeColor="text1"/>
        </w:rPr>
        <w:t>考え方</w:t>
      </w:r>
      <w:r w:rsidR="00915B00" w:rsidRPr="00692A28">
        <w:rPr>
          <w:rFonts w:hint="eastAsia"/>
          <w:color w:val="000000" w:themeColor="text1"/>
        </w:rPr>
        <w:t>及び</w:t>
      </w:r>
      <w:r w:rsidR="00F056CC" w:rsidRPr="00692A28">
        <w:rPr>
          <w:rFonts w:hint="eastAsia"/>
          <w:color w:val="000000" w:themeColor="text1"/>
        </w:rPr>
        <w:t>活動</w:t>
      </w:r>
    </w:p>
    <w:p w14:paraId="1942FF47" w14:textId="33FCAC3F" w:rsidR="00F374F2" w:rsidRPr="00692A28" w:rsidRDefault="00F056CC" w:rsidP="00F374F2">
      <w:pPr>
        <w:ind w:left="243" w:hangingChars="100" w:hanging="243"/>
        <w:rPr>
          <w:color w:val="000000" w:themeColor="text1"/>
        </w:rPr>
      </w:pPr>
      <w:r w:rsidRPr="00692A28">
        <w:rPr>
          <w:rFonts w:hint="eastAsia"/>
          <w:color w:val="000000" w:themeColor="text1"/>
        </w:rPr>
        <w:t>８</w:t>
      </w:r>
      <w:r w:rsidR="00F374F2" w:rsidRPr="00692A28">
        <w:rPr>
          <w:rFonts w:hint="eastAsia"/>
          <w:color w:val="000000" w:themeColor="text1"/>
        </w:rPr>
        <w:t xml:space="preserve">　前項の審査に当たり、委員長が必要と認めるときは、委員会に関係所属の職員を出席させ、その意見又は説明を求めることができる。</w:t>
      </w:r>
    </w:p>
    <w:p w14:paraId="3A47FC71" w14:textId="4564DCD2" w:rsidR="00F374F2" w:rsidRPr="00692A28" w:rsidRDefault="00F056CC" w:rsidP="00F374F2">
      <w:pPr>
        <w:ind w:left="243" w:hangingChars="100" w:hanging="243"/>
        <w:rPr>
          <w:color w:val="000000" w:themeColor="text1"/>
        </w:rPr>
      </w:pPr>
      <w:r w:rsidRPr="00692A28">
        <w:rPr>
          <w:rFonts w:hint="eastAsia"/>
          <w:color w:val="000000" w:themeColor="text1"/>
        </w:rPr>
        <w:t>９</w:t>
      </w:r>
      <w:r w:rsidR="00F374F2" w:rsidRPr="00692A28">
        <w:rPr>
          <w:rFonts w:hint="eastAsia"/>
          <w:color w:val="000000" w:themeColor="text1"/>
        </w:rPr>
        <w:t xml:space="preserve">　委員会の議事は、出席委員の過半数を持って決し、適否同数の</w:t>
      </w:r>
      <w:r w:rsidR="00915B00" w:rsidRPr="00692A28">
        <w:rPr>
          <w:rFonts w:hint="eastAsia"/>
          <w:color w:val="000000" w:themeColor="text1"/>
        </w:rPr>
        <w:t>とき</w:t>
      </w:r>
      <w:r w:rsidR="00F374F2" w:rsidRPr="00692A28">
        <w:rPr>
          <w:rFonts w:hint="eastAsia"/>
          <w:color w:val="000000" w:themeColor="text1"/>
        </w:rPr>
        <w:t>は委員長の決するところによる。</w:t>
      </w:r>
    </w:p>
    <w:p w14:paraId="76AC56FC" w14:textId="02923305" w:rsidR="00F374F2" w:rsidRPr="00692A28" w:rsidRDefault="00F056CC" w:rsidP="00D37163">
      <w:pPr>
        <w:ind w:left="243" w:hangingChars="100" w:hanging="243"/>
        <w:rPr>
          <w:color w:val="000000" w:themeColor="text1"/>
        </w:rPr>
      </w:pPr>
      <w:r w:rsidRPr="00692A28">
        <w:rPr>
          <w:rFonts w:hint="eastAsia"/>
          <w:color w:val="000000" w:themeColor="text1"/>
        </w:rPr>
        <w:t>１０</w:t>
      </w:r>
      <w:r w:rsidR="00F374F2" w:rsidRPr="00692A28">
        <w:rPr>
          <w:rFonts w:hint="eastAsia"/>
          <w:color w:val="000000" w:themeColor="text1"/>
        </w:rPr>
        <w:t xml:space="preserve">　委員長が必要と認めるときは、書面</w:t>
      </w:r>
      <w:r w:rsidR="005B5188" w:rsidRPr="00692A28">
        <w:rPr>
          <w:rFonts w:hint="eastAsia"/>
          <w:color w:val="000000" w:themeColor="text1"/>
        </w:rPr>
        <w:t>審議</w:t>
      </w:r>
      <w:r w:rsidR="00F374F2" w:rsidRPr="00692A28">
        <w:rPr>
          <w:rFonts w:hint="eastAsia"/>
          <w:color w:val="000000" w:themeColor="text1"/>
        </w:rPr>
        <w:t>をもって委員会開催に代えることができる。</w:t>
      </w:r>
    </w:p>
    <w:p w14:paraId="007DBCBA" w14:textId="7F5CA5FC" w:rsidR="00F374F2" w:rsidRPr="00692A28" w:rsidRDefault="00F056CC" w:rsidP="00F374F2">
      <w:pPr>
        <w:rPr>
          <w:color w:val="000000" w:themeColor="text1"/>
        </w:rPr>
      </w:pPr>
      <w:r w:rsidRPr="00692A28">
        <w:rPr>
          <w:rFonts w:hint="eastAsia"/>
          <w:color w:val="000000" w:themeColor="text1"/>
        </w:rPr>
        <w:t>１１</w:t>
      </w:r>
      <w:r w:rsidR="00F374F2" w:rsidRPr="00692A28">
        <w:rPr>
          <w:rFonts w:hint="eastAsia"/>
          <w:color w:val="000000" w:themeColor="text1"/>
        </w:rPr>
        <w:t xml:space="preserve">　委員会の庶務は、施設を所管する担当課等において処理する。</w:t>
      </w:r>
    </w:p>
    <w:p w14:paraId="3220401E" w14:textId="60D1DBF9" w:rsidR="000F3A52" w:rsidRPr="00692A28" w:rsidRDefault="00545A48" w:rsidP="00FE318D">
      <w:pPr>
        <w:ind w:firstLineChars="100" w:firstLine="243"/>
        <w:rPr>
          <w:color w:val="000000" w:themeColor="text1"/>
        </w:rPr>
      </w:pPr>
      <w:r>
        <w:rPr>
          <w:rFonts w:hint="eastAsia"/>
          <w:color w:val="000000" w:themeColor="text1"/>
        </w:rPr>
        <w:t>（</w:t>
      </w:r>
      <w:r w:rsidR="00F056CC" w:rsidRPr="00692A28">
        <w:rPr>
          <w:rFonts w:hint="eastAsia"/>
          <w:color w:val="000000" w:themeColor="text1"/>
        </w:rPr>
        <w:t>優先交渉者の</w:t>
      </w:r>
      <w:r w:rsidR="000F3A52" w:rsidRPr="00692A28">
        <w:rPr>
          <w:rFonts w:hint="eastAsia"/>
          <w:color w:val="000000" w:themeColor="text1"/>
        </w:rPr>
        <w:t>決定</w:t>
      </w:r>
      <w:r>
        <w:rPr>
          <w:rFonts w:hint="eastAsia"/>
          <w:color w:val="000000" w:themeColor="text1"/>
        </w:rPr>
        <w:t>）</w:t>
      </w:r>
    </w:p>
    <w:p w14:paraId="4C80C770" w14:textId="36BCE04A" w:rsidR="000874F6" w:rsidRPr="00692A28" w:rsidRDefault="000F3A52" w:rsidP="000874F6">
      <w:pPr>
        <w:ind w:left="243" w:hangingChars="100" w:hanging="243"/>
        <w:rPr>
          <w:color w:val="000000" w:themeColor="text1"/>
        </w:rPr>
      </w:pPr>
      <w:r w:rsidRPr="00692A28">
        <w:rPr>
          <w:rFonts w:hint="eastAsia"/>
          <w:color w:val="000000" w:themeColor="text1"/>
        </w:rPr>
        <w:t>第</w:t>
      </w:r>
      <w:r w:rsidR="006C2214" w:rsidRPr="00692A28">
        <w:rPr>
          <w:rFonts w:hint="eastAsia"/>
          <w:color w:val="000000" w:themeColor="text1"/>
        </w:rPr>
        <w:t>８</w:t>
      </w:r>
      <w:r w:rsidRPr="00692A28">
        <w:rPr>
          <w:rFonts w:hint="eastAsia"/>
          <w:color w:val="000000" w:themeColor="text1"/>
        </w:rPr>
        <w:t>条　市長は</w:t>
      </w:r>
      <w:r w:rsidR="000874F6" w:rsidRPr="00692A28">
        <w:rPr>
          <w:rFonts w:hint="eastAsia"/>
          <w:color w:val="000000" w:themeColor="text1"/>
        </w:rPr>
        <w:t>、委員会の審査の結果を受け、</w:t>
      </w:r>
      <w:r w:rsidR="000874F6" w:rsidRPr="00692A28">
        <w:rPr>
          <w:color w:val="000000" w:themeColor="text1"/>
        </w:rPr>
        <w:t>応募に対する採用の可否及び優先交渉者を決定するものとする。この場合において市長は、応募者に対し</w:t>
      </w:r>
      <w:r w:rsidR="00F056CC" w:rsidRPr="00692A28">
        <w:rPr>
          <w:rFonts w:hint="eastAsia"/>
          <w:color w:val="000000" w:themeColor="text1"/>
        </w:rPr>
        <w:t>原則３０日以内に</w:t>
      </w:r>
      <w:r w:rsidR="000874F6" w:rsidRPr="00692A28">
        <w:rPr>
          <w:color w:val="000000" w:themeColor="text1"/>
        </w:rPr>
        <w:t xml:space="preserve">通知するとともに、当該優先交渉者と契約に係る必要事項について協議を行うものとする。 </w:t>
      </w:r>
    </w:p>
    <w:p w14:paraId="5672BDD7" w14:textId="71CD7F62" w:rsidR="000874F6" w:rsidRPr="00692A28" w:rsidRDefault="001925D8" w:rsidP="001925D8">
      <w:pPr>
        <w:ind w:leftChars="33" w:left="323" w:hangingChars="100" w:hanging="243"/>
        <w:jc w:val="both"/>
        <w:rPr>
          <w:color w:val="000000" w:themeColor="text1"/>
        </w:rPr>
      </w:pPr>
      <w:r w:rsidRPr="00692A28">
        <w:rPr>
          <w:rFonts w:hint="eastAsia"/>
          <w:color w:val="000000" w:themeColor="text1"/>
        </w:rPr>
        <w:t>２</w:t>
      </w:r>
      <w:r w:rsidR="000874F6" w:rsidRPr="00692A28">
        <w:rPr>
          <w:color w:val="000000" w:themeColor="text1"/>
        </w:rPr>
        <w:t xml:space="preserve"> 市長は、前項の規定による協議が整わなかったときは、次点順位の応募者と協議を行うことができるものとする。</w:t>
      </w:r>
    </w:p>
    <w:p w14:paraId="55EEC3DC" w14:textId="4C1A6F91" w:rsidR="00A24F9D" w:rsidRPr="00692A28" w:rsidRDefault="00A24F9D" w:rsidP="00D10EE8">
      <w:pPr>
        <w:rPr>
          <w:color w:val="000000" w:themeColor="text1"/>
        </w:rPr>
      </w:pPr>
      <w:r w:rsidRPr="00692A28">
        <w:rPr>
          <w:rFonts w:hint="eastAsia"/>
          <w:color w:val="000000" w:themeColor="text1"/>
        </w:rPr>
        <w:t xml:space="preserve">　</w:t>
      </w:r>
      <w:r w:rsidR="00545A48">
        <w:rPr>
          <w:rFonts w:hint="eastAsia"/>
          <w:color w:val="000000" w:themeColor="text1"/>
        </w:rPr>
        <w:t>（</w:t>
      </w:r>
      <w:r w:rsidRPr="00692A28">
        <w:rPr>
          <w:rFonts w:hint="eastAsia"/>
          <w:color w:val="000000" w:themeColor="text1"/>
        </w:rPr>
        <w:t>契約</w:t>
      </w:r>
      <w:r w:rsidR="00545A48">
        <w:rPr>
          <w:rFonts w:hint="eastAsia"/>
          <w:color w:val="000000" w:themeColor="text1"/>
        </w:rPr>
        <w:t>）</w:t>
      </w:r>
    </w:p>
    <w:p w14:paraId="259B94CD" w14:textId="78329679" w:rsidR="001925D8" w:rsidRPr="00692A28" w:rsidRDefault="00D10EE8" w:rsidP="001925D8">
      <w:pPr>
        <w:rPr>
          <w:color w:val="000000" w:themeColor="text1"/>
        </w:rPr>
      </w:pPr>
      <w:r w:rsidRPr="00692A28">
        <w:rPr>
          <w:rFonts w:hint="eastAsia"/>
          <w:color w:val="000000" w:themeColor="text1"/>
        </w:rPr>
        <w:t>第</w:t>
      </w:r>
      <w:r w:rsidR="006C2214" w:rsidRPr="00692A28">
        <w:rPr>
          <w:rFonts w:hint="eastAsia"/>
          <w:color w:val="000000" w:themeColor="text1"/>
        </w:rPr>
        <w:t>９</w:t>
      </w:r>
      <w:r w:rsidRPr="00692A28">
        <w:rPr>
          <w:rFonts w:hint="eastAsia"/>
          <w:color w:val="000000" w:themeColor="text1"/>
        </w:rPr>
        <w:t>条</w:t>
      </w:r>
      <w:r w:rsidR="002F40CA" w:rsidRPr="00692A28">
        <w:rPr>
          <w:rFonts w:hint="eastAsia"/>
          <w:color w:val="000000" w:themeColor="text1"/>
        </w:rPr>
        <w:t xml:space="preserve">　</w:t>
      </w:r>
      <w:r w:rsidR="002F40CA" w:rsidRPr="00692A28">
        <w:rPr>
          <w:color w:val="000000" w:themeColor="text1"/>
        </w:rPr>
        <w:t>市長は、前条第１項の規定による協議が整った場合は、当該優先交渉</w:t>
      </w:r>
    </w:p>
    <w:p w14:paraId="5A9750FA" w14:textId="2F9E7624" w:rsidR="005840B0" w:rsidRPr="00692A28" w:rsidRDefault="002F40CA" w:rsidP="00ED2A6E">
      <w:pPr>
        <w:ind w:leftChars="100" w:left="243"/>
        <w:jc w:val="both"/>
        <w:rPr>
          <w:color w:val="000000" w:themeColor="text1"/>
        </w:rPr>
      </w:pPr>
      <w:r w:rsidRPr="00692A28">
        <w:rPr>
          <w:color w:val="000000" w:themeColor="text1"/>
        </w:rPr>
        <w:t>者</w:t>
      </w:r>
      <w:r w:rsidR="00915B00" w:rsidRPr="00692A28">
        <w:rPr>
          <w:rFonts w:hint="eastAsia"/>
          <w:color w:val="000000" w:themeColor="text1"/>
        </w:rPr>
        <w:t>とし</w:t>
      </w:r>
      <w:r w:rsidR="00F056CC" w:rsidRPr="00692A28">
        <w:rPr>
          <w:rFonts w:hint="eastAsia"/>
          <w:color w:val="000000" w:themeColor="text1"/>
        </w:rPr>
        <w:t>、</w:t>
      </w:r>
      <w:r w:rsidRPr="00692A28">
        <w:rPr>
          <w:color w:val="000000" w:themeColor="text1"/>
        </w:rPr>
        <w:t>ネーミングライツに関する契約</w:t>
      </w:r>
      <w:r w:rsidR="00545A48">
        <w:rPr>
          <w:color w:val="000000" w:themeColor="text1"/>
        </w:rPr>
        <w:t>（</w:t>
      </w:r>
      <w:r w:rsidRPr="00692A28">
        <w:rPr>
          <w:color w:val="000000" w:themeColor="text1"/>
        </w:rPr>
        <w:t>以下「契約」という。</w:t>
      </w:r>
      <w:r w:rsidR="00545A48">
        <w:rPr>
          <w:color w:val="000000" w:themeColor="text1"/>
        </w:rPr>
        <w:t>）</w:t>
      </w:r>
      <w:r w:rsidRPr="00692A28">
        <w:rPr>
          <w:color w:val="000000" w:themeColor="text1"/>
        </w:rPr>
        <w:t>を締結するものとする。</w:t>
      </w:r>
    </w:p>
    <w:p w14:paraId="34B92D84" w14:textId="104DF7E4" w:rsidR="005840B0" w:rsidRPr="00692A28" w:rsidRDefault="005840B0" w:rsidP="002F40CA">
      <w:pPr>
        <w:ind w:left="243" w:hangingChars="100" w:hanging="243"/>
        <w:rPr>
          <w:color w:val="000000" w:themeColor="text1"/>
        </w:rPr>
      </w:pPr>
      <w:r w:rsidRPr="00692A28">
        <w:rPr>
          <w:rFonts w:hint="eastAsia"/>
          <w:color w:val="000000" w:themeColor="text1"/>
        </w:rPr>
        <w:t xml:space="preserve">　</w:t>
      </w:r>
      <w:r w:rsidR="00545A48">
        <w:rPr>
          <w:rFonts w:hint="eastAsia"/>
          <w:color w:val="000000" w:themeColor="text1"/>
        </w:rPr>
        <w:t>（</w:t>
      </w:r>
      <w:r w:rsidRPr="00692A28">
        <w:rPr>
          <w:rFonts w:hint="eastAsia"/>
          <w:color w:val="000000" w:themeColor="text1"/>
        </w:rPr>
        <w:t>ネーミングライツ料の納</w:t>
      </w:r>
      <w:r w:rsidR="00541578" w:rsidRPr="00692A28">
        <w:rPr>
          <w:rFonts w:hint="eastAsia"/>
          <w:color w:val="000000" w:themeColor="text1"/>
        </w:rPr>
        <w:t>入</w:t>
      </w:r>
      <w:r w:rsidR="00545A48">
        <w:rPr>
          <w:rFonts w:hint="eastAsia"/>
          <w:color w:val="000000" w:themeColor="text1"/>
        </w:rPr>
        <w:t>）</w:t>
      </w:r>
    </w:p>
    <w:p w14:paraId="4047621D" w14:textId="17AA7FBB" w:rsidR="005840B0" w:rsidRPr="00692A28" w:rsidRDefault="005840B0" w:rsidP="005840B0">
      <w:pPr>
        <w:ind w:left="243" w:hangingChars="100" w:hanging="243"/>
        <w:rPr>
          <w:color w:val="000000" w:themeColor="text1"/>
        </w:rPr>
      </w:pPr>
      <w:r w:rsidRPr="00692A28">
        <w:rPr>
          <w:rFonts w:hint="eastAsia"/>
          <w:color w:val="000000" w:themeColor="text1"/>
        </w:rPr>
        <w:t>第１０条　パートナーは、</w:t>
      </w:r>
      <w:r w:rsidR="004F0428" w:rsidRPr="00692A28">
        <w:rPr>
          <w:rFonts w:hint="eastAsia"/>
          <w:color w:val="000000" w:themeColor="text1"/>
        </w:rPr>
        <w:t>上天草</w:t>
      </w:r>
      <w:r w:rsidRPr="00692A28">
        <w:rPr>
          <w:rFonts w:hint="eastAsia"/>
          <w:color w:val="000000" w:themeColor="text1"/>
        </w:rPr>
        <w:t>市</w:t>
      </w:r>
      <w:r w:rsidR="004F0428" w:rsidRPr="00692A28">
        <w:rPr>
          <w:rFonts w:hint="eastAsia"/>
          <w:color w:val="000000" w:themeColor="text1"/>
        </w:rPr>
        <w:t>会計事務</w:t>
      </w:r>
      <w:r w:rsidRPr="00692A28">
        <w:rPr>
          <w:rFonts w:hint="eastAsia"/>
          <w:color w:val="000000" w:themeColor="text1"/>
        </w:rPr>
        <w:t>規則</w:t>
      </w:r>
      <w:r w:rsidR="00545A48">
        <w:rPr>
          <w:rFonts w:hint="eastAsia"/>
          <w:color w:val="000000" w:themeColor="text1"/>
        </w:rPr>
        <w:t>（</w:t>
      </w:r>
      <w:r w:rsidRPr="00692A28">
        <w:rPr>
          <w:rFonts w:hint="eastAsia"/>
          <w:color w:val="000000" w:themeColor="text1"/>
        </w:rPr>
        <w:t>平成</w:t>
      </w:r>
      <w:r w:rsidR="004F0428" w:rsidRPr="00692A28">
        <w:rPr>
          <w:rFonts w:hint="eastAsia"/>
          <w:color w:val="000000" w:themeColor="text1"/>
        </w:rPr>
        <w:t>１６</w:t>
      </w:r>
      <w:r w:rsidRPr="00692A28">
        <w:rPr>
          <w:rFonts w:hint="eastAsia"/>
          <w:color w:val="000000" w:themeColor="text1"/>
        </w:rPr>
        <w:t>年</w:t>
      </w:r>
      <w:r w:rsidR="00915B00" w:rsidRPr="00692A28">
        <w:rPr>
          <w:rFonts w:hint="eastAsia"/>
          <w:color w:val="000000" w:themeColor="text1"/>
        </w:rPr>
        <w:t>上天草市</w:t>
      </w:r>
      <w:r w:rsidRPr="00692A28">
        <w:rPr>
          <w:rFonts w:hint="eastAsia"/>
          <w:color w:val="000000" w:themeColor="text1"/>
        </w:rPr>
        <w:t>規則第３</w:t>
      </w:r>
      <w:r w:rsidR="004F0428" w:rsidRPr="00692A28">
        <w:rPr>
          <w:rFonts w:hint="eastAsia"/>
          <w:color w:val="000000" w:themeColor="text1"/>
        </w:rPr>
        <w:t>４</w:t>
      </w:r>
      <w:r w:rsidRPr="00692A28">
        <w:rPr>
          <w:rFonts w:hint="eastAsia"/>
          <w:color w:val="000000" w:themeColor="text1"/>
        </w:rPr>
        <w:t>号</w:t>
      </w:r>
      <w:r w:rsidR="00545A48">
        <w:rPr>
          <w:rFonts w:hint="eastAsia"/>
          <w:color w:val="000000" w:themeColor="text1"/>
        </w:rPr>
        <w:t>）</w:t>
      </w:r>
      <w:r w:rsidR="004F0428" w:rsidRPr="00692A28">
        <w:rPr>
          <w:rFonts w:hint="eastAsia"/>
          <w:color w:val="000000" w:themeColor="text1"/>
        </w:rPr>
        <w:t>第１２条</w:t>
      </w:r>
      <w:r w:rsidRPr="00692A28">
        <w:rPr>
          <w:rFonts w:hint="eastAsia"/>
          <w:color w:val="000000" w:themeColor="text1"/>
        </w:rPr>
        <w:t>に定める納入通知書により、</w:t>
      </w:r>
      <w:r w:rsidR="00915B00" w:rsidRPr="00692A28">
        <w:rPr>
          <w:rFonts w:hint="eastAsia"/>
          <w:color w:val="000000" w:themeColor="text1"/>
        </w:rPr>
        <w:t>市が指定する期日までに</w:t>
      </w:r>
      <w:r w:rsidRPr="00692A28">
        <w:rPr>
          <w:rFonts w:hint="eastAsia"/>
          <w:color w:val="000000" w:themeColor="text1"/>
        </w:rPr>
        <w:t>年度ごとに一括でネーミングライツ料を納入しなければならない。ただし、市長が特に必要と認めるときは、パートナーと協議の上、支払方法、納入額、納入時期等を別に定めることができる。</w:t>
      </w:r>
    </w:p>
    <w:p w14:paraId="355C7686" w14:textId="3DBE8E9F" w:rsidR="007072B7" w:rsidRPr="00692A28" w:rsidRDefault="00545A48" w:rsidP="007072B7">
      <w:pPr>
        <w:ind w:leftChars="100" w:left="243"/>
        <w:rPr>
          <w:color w:val="000000" w:themeColor="text1"/>
        </w:rPr>
      </w:pPr>
      <w:r>
        <w:rPr>
          <w:rFonts w:hint="eastAsia"/>
          <w:color w:val="000000" w:themeColor="text1"/>
        </w:rPr>
        <w:t>（</w:t>
      </w:r>
      <w:r w:rsidR="007072B7" w:rsidRPr="00692A28">
        <w:rPr>
          <w:rFonts w:hint="eastAsia"/>
          <w:color w:val="000000" w:themeColor="text1"/>
        </w:rPr>
        <w:t>ネーミングライツ料の還付</w:t>
      </w:r>
      <w:r>
        <w:rPr>
          <w:rFonts w:hint="eastAsia"/>
          <w:color w:val="000000" w:themeColor="text1"/>
        </w:rPr>
        <w:t>）</w:t>
      </w:r>
    </w:p>
    <w:p w14:paraId="373BC8A0" w14:textId="07CE7BA5" w:rsidR="007072B7" w:rsidRPr="00692A28" w:rsidRDefault="007072B7" w:rsidP="00AF02A4">
      <w:pPr>
        <w:ind w:left="243" w:right="-1" w:hangingChars="100" w:hanging="243"/>
        <w:rPr>
          <w:color w:val="000000" w:themeColor="text1"/>
        </w:rPr>
      </w:pPr>
      <w:r w:rsidRPr="00692A28">
        <w:rPr>
          <w:rFonts w:hint="eastAsia"/>
          <w:color w:val="000000" w:themeColor="text1"/>
        </w:rPr>
        <w:lastRenderedPageBreak/>
        <w:t>第１</w:t>
      </w:r>
      <w:r w:rsidR="00541578" w:rsidRPr="00692A28">
        <w:rPr>
          <w:rFonts w:hint="eastAsia"/>
          <w:color w:val="000000" w:themeColor="text1"/>
        </w:rPr>
        <w:t>１</w:t>
      </w:r>
      <w:r w:rsidRPr="00692A28">
        <w:rPr>
          <w:rFonts w:hint="eastAsia"/>
          <w:color w:val="000000" w:themeColor="text1"/>
        </w:rPr>
        <w:t>条</w:t>
      </w:r>
      <w:r w:rsidRPr="00692A28">
        <w:rPr>
          <w:rFonts w:hint="eastAsia"/>
          <w:b/>
          <w:bCs/>
          <w:color w:val="000000" w:themeColor="text1"/>
        </w:rPr>
        <w:t xml:space="preserve">　</w:t>
      </w:r>
      <w:r w:rsidRPr="00692A28">
        <w:rPr>
          <w:rFonts w:hint="eastAsia"/>
          <w:color w:val="000000" w:themeColor="text1"/>
        </w:rPr>
        <w:t>既に納入したネーミングライツ料は、還付しない。ただし、パートナーの責めに帰さない理由により契約を解除したときは、この限りでない。</w:t>
      </w:r>
    </w:p>
    <w:p w14:paraId="0C53D948" w14:textId="6A0303F5" w:rsidR="007072B7" w:rsidRPr="00692A28" w:rsidRDefault="007072B7" w:rsidP="007072B7">
      <w:pPr>
        <w:ind w:left="243" w:hangingChars="100" w:hanging="243"/>
        <w:rPr>
          <w:color w:val="000000" w:themeColor="text1"/>
        </w:rPr>
      </w:pPr>
      <w:r w:rsidRPr="00692A28">
        <w:rPr>
          <w:rFonts w:hint="eastAsia"/>
          <w:color w:val="000000" w:themeColor="text1"/>
        </w:rPr>
        <w:t>２　前項ただし書の規定によりネーミングライツ料を還付するときは、当該ネーミングライツ料の納入を受けてから還付するまでの期間に対する</w:t>
      </w:r>
      <w:r w:rsidR="00915B00" w:rsidRPr="00692A28">
        <w:rPr>
          <w:rFonts w:hint="eastAsia"/>
          <w:color w:val="000000" w:themeColor="text1"/>
        </w:rPr>
        <w:t>加算金</w:t>
      </w:r>
      <w:r w:rsidRPr="00692A28">
        <w:rPr>
          <w:rFonts w:hint="eastAsia"/>
          <w:color w:val="000000" w:themeColor="text1"/>
        </w:rPr>
        <w:t>は付さないものとする。</w:t>
      </w:r>
    </w:p>
    <w:p w14:paraId="6825B0B5" w14:textId="05394C62" w:rsidR="007072B7" w:rsidRPr="00692A28" w:rsidRDefault="00545A48" w:rsidP="007072B7">
      <w:pPr>
        <w:ind w:leftChars="100" w:left="243"/>
        <w:rPr>
          <w:color w:val="000000" w:themeColor="text1"/>
        </w:rPr>
      </w:pPr>
      <w:r>
        <w:rPr>
          <w:rFonts w:hint="eastAsia"/>
          <w:color w:val="000000" w:themeColor="text1"/>
        </w:rPr>
        <w:t>（</w:t>
      </w:r>
      <w:r w:rsidR="007072B7" w:rsidRPr="00692A28">
        <w:rPr>
          <w:rFonts w:hint="eastAsia"/>
          <w:color w:val="000000" w:themeColor="text1"/>
        </w:rPr>
        <w:t>パートナーの責務</w:t>
      </w:r>
      <w:r>
        <w:rPr>
          <w:rFonts w:hint="eastAsia"/>
          <w:color w:val="000000" w:themeColor="text1"/>
        </w:rPr>
        <w:t>）</w:t>
      </w:r>
    </w:p>
    <w:p w14:paraId="08F8FB0E" w14:textId="6BB81110" w:rsidR="007072B7" w:rsidRPr="00692A28" w:rsidRDefault="007072B7" w:rsidP="007072B7">
      <w:pPr>
        <w:ind w:left="243" w:hangingChars="100" w:hanging="243"/>
        <w:rPr>
          <w:color w:val="000000" w:themeColor="text1"/>
        </w:rPr>
      </w:pPr>
      <w:r w:rsidRPr="00692A28">
        <w:rPr>
          <w:rFonts w:hint="eastAsia"/>
          <w:color w:val="000000" w:themeColor="text1"/>
        </w:rPr>
        <w:t>第１</w:t>
      </w:r>
      <w:r w:rsidR="00541578" w:rsidRPr="00692A28">
        <w:rPr>
          <w:rFonts w:hint="eastAsia"/>
          <w:color w:val="000000" w:themeColor="text1"/>
        </w:rPr>
        <w:t>２</w:t>
      </w:r>
      <w:r w:rsidRPr="00692A28">
        <w:rPr>
          <w:rFonts w:hint="eastAsia"/>
          <w:color w:val="000000" w:themeColor="text1"/>
        </w:rPr>
        <w:t>条　パートナーは、施設</w:t>
      </w:r>
      <w:r w:rsidR="00AB2DC2" w:rsidRPr="00692A28">
        <w:rPr>
          <w:rFonts w:hint="eastAsia"/>
          <w:color w:val="000000" w:themeColor="text1"/>
        </w:rPr>
        <w:t>、</w:t>
      </w:r>
      <w:r w:rsidRPr="00692A28">
        <w:rPr>
          <w:rFonts w:hint="eastAsia"/>
          <w:color w:val="000000" w:themeColor="text1"/>
        </w:rPr>
        <w:t>敷地等に看板等を設置して愛称を表示しようとするときは、</w:t>
      </w:r>
      <w:r w:rsidR="00915B00" w:rsidRPr="00692A28">
        <w:rPr>
          <w:rFonts w:hint="eastAsia"/>
          <w:color w:val="000000" w:themeColor="text1"/>
        </w:rPr>
        <w:t>市と事前に協議するものとする。なお</w:t>
      </w:r>
      <w:r w:rsidRPr="00692A28">
        <w:rPr>
          <w:rFonts w:hint="eastAsia"/>
          <w:color w:val="000000" w:themeColor="text1"/>
        </w:rPr>
        <w:t>当該看板等に関し、一切の責任を負うものとする。</w:t>
      </w:r>
    </w:p>
    <w:p w14:paraId="63F0CCE7" w14:textId="1E496566" w:rsidR="00915B00" w:rsidRPr="00692A28" w:rsidRDefault="00915B00" w:rsidP="007072B7">
      <w:pPr>
        <w:ind w:left="243" w:hangingChars="100" w:hanging="243"/>
        <w:rPr>
          <w:color w:val="000000" w:themeColor="text1"/>
        </w:rPr>
      </w:pPr>
      <w:r w:rsidRPr="00692A28">
        <w:rPr>
          <w:rFonts w:hint="eastAsia"/>
          <w:color w:val="000000" w:themeColor="text1"/>
        </w:rPr>
        <w:t>２　パートナーは、施設</w:t>
      </w:r>
      <w:r w:rsidR="00AB2DC2" w:rsidRPr="00692A28">
        <w:rPr>
          <w:rFonts w:hint="eastAsia"/>
          <w:color w:val="000000" w:themeColor="text1"/>
        </w:rPr>
        <w:t>、</w:t>
      </w:r>
      <w:r w:rsidRPr="00692A28">
        <w:rPr>
          <w:rFonts w:hint="eastAsia"/>
          <w:color w:val="000000" w:themeColor="text1"/>
        </w:rPr>
        <w:t>敷地等に設置した看板等を契約期間満了</w:t>
      </w:r>
      <w:r w:rsidR="00545A48">
        <w:rPr>
          <w:rFonts w:hint="eastAsia"/>
          <w:color w:val="000000" w:themeColor="text1"/>
        </w:rPr>
        <w:t>（</w:t>
      </w:r>
      <w:r w:rsidRPr="00692A28">
        <w:rPr>
          <w:rFonts w:hint="eastAsia"/>
          <w:color w:val="000000" w:themeColor="text1"/>
        </w:rPr>
        <w:t>第１３条契約の解除の場合を含む</w:t>
      </w:r>
      <w:r w:rsidR="00545A48">
        <w:rPr>
          <w:rFonts w:hint="eastAsia"/>
          <w:color w:val="000000" w:themeColor="text1"/>
        </w:rPr>
        <w:t>）</w:t>
      </w:r>
      <w:r w:rsidRPr="00692A28">
        <w:rPr>
          <w:rFonts w:hint="eastAsia"/>
          <w:color w:val="000000" w:themeColor="text1"/>
        </w:rPr>
        <w:t>に伴い、原状回復しなければならない。なお原状回復に係る費用はパートナーの負担とする。</w:t>
      </w:r>
    </w:p>
    <w:p w14:paraId="52C3FFC2" w14:textId="55E5A61A" w:rsidR="007072B7" w:rsidRPr="00692A28" w:rsidRDefault="00915B00" w:rsidP="007072B7">
      <w:pPr>
        <w:ind w:left="243" w:hangingChars="100" w:hanging="243"/>
        <w:rPr>
          <w:color w:val="000000" w:themeColor="text1"/>
        </w:rPr>
      </w:pPr>
      <w:r w:rsidRPr="00692A28">
        <w:rPr>
          <w:rFonts w:hint="eastAsia"/>
          <w:color w:val="000000" w:themeColor="text1"/>
        </w:rPr>
        <w:t>３</w:t>
      </w:r>
      <w:r w:rsidR="007072B7" w:rsidRPr="00692A28">
        <w:rPr>
          <w:rFonts w:hint="eastAsia"/>
          <w:color w:val="000000" w:themeColor="text1"/>
        </w:rPr>
        <w:t xml:space="preserve">　ネーミングライツ事業により施設</w:t>
      </w:r>
      <w:r w:rsidR="00AB2DC2" w:rsidRPr="00692A28">
        <w:rPr>
          <w:rFonts w:hint="eastAsia"/>
          <w:color w:val="000000" w:themeColor="text1"/>
        </w:rPr>
        <w:t>、</w:t>
      </w:r>
      <w:r w:rsidR="007072B7" w:rsidRPr="00692A28">
        <w:rPr>
          <w:rFonts w:hint="eastAsia"/>
          <w:color w:val="000000" w:themeColor="text1"/>
        </w:rPr>
        <w:t>敷地等に設置した看板等に関連し、第三者からの苦情、被害救済、損害賠償の請求等の問題が生じたときは、パートナーの責任及び負担により解決するものとする。</w:t>
      </w:r>
    </w:p>
    <w:p w14:paraId="4FD5753A" w14:textId="03FAC004" w:rsidR="00ED2A6E" w:rsidRPr="00692A28" w:rsidRDefault="00915B00" w:rsidP="00ED2A6E">
      <w:pPr>
        <w:ind w:left="243" w:hangingChars="100" w:hanging="243"/>
        <w:rPr>
          <w:color w:val="000000" w:themeColor="text1"/>
        </w:rPr>
      </w:pPr>
      <w:r w:rsidRPr="00692A28">
        <w:rPr>
          <w:rFonts w:hint="eastAsia"/>
          <w:color w:val="000000" w:themeColor="text1"/>
        </w:rPr>
        <w:t>４</w:t>
      </w:r>
      <w:r w:rsidR="00ED2A6E" w:rsidRPr="00692A28">
        <w:rPr>
          <w:rFonts w:hint="eastAsia"/>
          <w:color w:val="000000" w:themeColor="text1"/>
        </w:rPr>
        <w:t xml:space="preserve">　命名に起因する損害賠償請求が行われたときは、パートナーの責任及び負担により解決するものとする。</w:t>
      </w:r>
    </w:p>
    <w:p w14:paraId="44378DBE" w14:textId="50D7F943" w:rsidR="007072B7" w:rsidRPr="00692A28" w:rsidRDefault="00915B00" w:rsidP="007072B7">
      <w:pPr>
        <w:ind w:left="243" w:hangingChars="100" w:hanging="243"/>
        <w:rPr>
          <w:color w:val="000000" w:themeColor="text1"/>
        </w:rPr>
      </w:pPr>
      <w:r w:rsidRPr="00692A28">
        <w:rPr>
          <w:rFonts w:hint="eastAsia"/>
          <w:color w:val="000000" w:themeColor="text1"/>
        </w:rPr>
        <w:t>５</w:t>
      </w:r>
      <w:r w:rsidR="007072B7" w:rsidRPr="00692A28">
        <w:rPr>
          <w:rFonts w:hint="eastAsia"/>
          <w:color w:val="000000" w:themeColor="text1"/>
        </w:rPr>
        <w:t xml:space="preserve">　ネーミングライツの権利を譲渡し、又は転貸してはならない。</w:t>
      </w:r>
    </w:p>
    <w:p w14:paraId="22458AD1" w14:textId="0F739664" w:rsidR="007072B7" w:rsidRPr="00692A28" w:rsidRDefault="00915B00" w:rsidP="007072B7">
      <w:pPr>
        <w:ind w:left="243" w:hangingChars="100" w:hanging="243"/>
        <w:rPr>
          <w:color w:val="000000" w:themeColor="text1"/>
        </w:rPr>
      </w:pPr>
      <w:r w:rsidRPr="00692A28">
        <w:rPr>
          <w:rFonts w:hint="eastAsia"/>
          <w:color w:val="000000" w:themeColor="text1"/>
        </w:rPr>
        <w:t>６</w:t>
      </w:r>
      <w:r w:rsidR="007072B7" w:rsidRPr="00692A28">
        <w:rPr>
          <w:rFonts w:hint="eastAsia"/>
          <w:color w:val="000000" w:themeColor="text1"/>
        </w:rPr>
        <w:t xml:space="preserve">　事故等によりネーミングライツ事業により施設</w:t>
      </w:r>
      <w:r w:rsidR="00E10BB1" w:rsidRPr="00692A28">
        <w:rPr>
          <w:rFonts w:hint="eastAsia"/>
          <w:color w:val="000000" w:themeColor="text1"/>
        </w:rPr>
        <w:t>、</w:t>
      </w:r>
      <w:r w:rsidR="007072B7" w:rsidRPr="00692A28">
        <w:rPr>
          <w:rFonts w:hint="eastAsia"/>
          <w:color w:val="000000" w:themeColor="text1"/>
        </w:rPr>
        <w:t>敷地等に設置した看板等に破損等が生じたときは、パートナーの負担において修復しなければならない。ただし、市の過失により破損等が生じたときは、パートナーと費用負担について協議するものとする。</w:t>
      </w:r>
    </w:p>
    <w:p w14:paraId="38BB004B" w14:textId="70B6A29E" w:rsidR="002F40CA" w:rsidRPr="00692A28" w:rsidRDefault="00545A48" w:rsidP="0051714C">
      <w:pPr>
        <w:ind w:firstLineChars="150" w:firstLine="364"/>
        <w:rPr>
          <w:color w:val="000000" w:themeColor="text1"/>
        </w:rPr>
      </w:pPr>
      <w:r>
        <w:rPr>
          <w:color w:val="000000" w:themeColor="text1"/>
        </w:rPr>
        <w:t>（</w:t>
      </w:r>
      <w:r w:rsidR="002F40CA" w:rsidRPr="00692A28">
        <w:rPr>
          <w:color w:val="000000" w:themeColor="text1"/>
        </w:rPr>
        <w:t>契約の解除</w:t>
      </w:r>
      <w:r>
        <w:rPr>
          <w:color w:val="000000" w:themeColor="text1"/>
        </w:rPr>
        <w:t>）</w:t>
      </w:r>
      <w:r w:rsidR="002F40CA" w:rsidRPr="00692A28">
        <w:rPr>
          <w:color w:val="000000" w:themeColor="text1"/>
        </w:rPr>
        <w:t xml:space="preserve"> </w:t>
      </w:r>
    </w:p>
    <w:p w14:paraId="0FC74002" w14:textId="275E6362" w:rsidR="002F40CA" w:rsidRPr="00692A28" w:rsidRDefault="002F40CA" w:rsidP="002F40CA">
      <w:pPr>
        <w:ind w:left="243" w:hangingChars="100" w:hanging="243"/>
        <w:rPr>
          <w:color w:val="000000" w:themeColor="text1"/>
        </w:rPr>
      </w:pPr>
      <w:r w:rsidRPr="00692A28">
        <w:rPr>
          <w:color w:val="000000" w:themeColor="text1"/>
        </w:rPr>
        <w:t>第</w:t>
      </w:r>
      <w:r w:rsidRPr="00692A28">
        <w:rPr>
          <w:rFonts w:hint="eastAsia"/>
          <w:color w:val="000000" w:themeColor="text1"/>
        </w:rPr>
        <w:t>１</w:t>
      </w:r>
      <w:r w:rsidR="00541578" w:rsidRPr="00692A28">
        <w:rPr>
          <w:rFonts w:hint="eastAsia"/>
          <w:color w:val="000000" w:themeColor="text1"/>
        </w:rPr>
        <w:t>３</w:t>
      </w:r>
      <w:r w:rsidRPr="00692A28">
        <w:rPr>
          <w:color w:val="000000" w:themeColor="text1"/>
        </w:rPr>
        <w:t>条</w:t>
      </w:r>
      <w:r w:rsidRPr="00692A28">
        <w:rPr>
          <w:rFonts w:hint="eastAsia"/>
          <w:color w:val="000000" w:themeColor="text1"/>
        </w:rPr>
        <w:t xml:space="preserve">　</w:t>
      </w:r>
      <w:r w:rsidRPr="00692A28">
        <w:rPr>
          <w:color w:val="000000" w:themeColor="text1"/>
        </w:rPr>
        <w:t xml:space="preserve">市長は、パートナーが次の各号のいずれかに該当するときは、ネーミングライツ事業に係る契約を解除することができる。 </w:t>
      </w:r>
    </w:p>
    <w:p w14:paraId="2B2BC1E5" w14:textId="1AED8A33" w:rsidR="0034709B" w:rsidRPr="00692A28" w:rsidRDefault="00545A48" w:rsidP="0034709B">
      <w:pPr>
        <w:ind w:firstLineChars="100" w:firstLine="243"/>
        <w:rPr>
          <w:color w:val="000000" w:themeColor="text1"/>
        </w:rPr>
      </w:pPr>
      <w:r>
        <w:rPr>
          <w:rFonts w:hint="eastAsia"/>
          <w:color w:val="000000" w:themeColor="text1"/>
        </w:rPr>
        <w:t>（</w:t>
      </w:r>
      <w:r w:rsidR="002F40CA" w:rsidRPr="00692A28">
        <w:rPr>
          <w:rFonts w:hint="eastAsia"/>
          <w:color w:val="000000" w:themeColor="text1"/>
        </w:rPr>
        <w:t>１</w:t>
      </w:r>
      <w:r>
        <w:rPr>
          <w:rFonts w:hint="eastAsia"/>
          <w:color w:val="000000" w:themeColor="text1"/>
        </w:rPr>
        <w:t>）</w:t>
      </w:r>
      <w:r w:rsidR="0034709B" w:rsidRPr="00692A28">
        <w:rPr>
          <w:rFonts w:hint="eastAsia"/>
          <w:color w:val="000000" w:themeColor="text1"/>
        </w:rPr>
        <w:t xml:space="preserve">　</w:t>
      </w:r>
      <w:r w:rsidR="002F40CA" w:rsidRPr="00692A28">
        <w:rPr>
          <w:color w:val="000000" w:themeColor="text1"/>
        </w:rPr>
        <w:t xml:space="preserve">指定した期日までにネーミングライツ料を納入しないとき。 </w:t>
      </w:r>
    </w:p>
    <w:p w14:paraId="4526DA25" w14:textId="742B78C2" w:rsidR="0034709B" w:rsidRPr="00692A28" w:rsidRDefault="00545A48" w:rsidP="0034709B">
      <w:pPr>
        <w:ind w:firstLineChars="100" w:firstLine="243"/>
        <w:rPr>
          <w:color w:val="000000" w:themeColor="text1"/>
        </w:rPr>
      </w:pPr>
      <w:r>
        <w:rPr>
          <w:rFonts w:hint="eastAsia"/>
          <w:color w:val="000000" w:themeColor="text1"/>
        </w:rPr>
        <w:t>（</w:t>
      </w:r>
      <w:r w:rsidR="0034709B" w:rsidRPr="00692A28">
        <w:rPr>
          <w:rFonts w:hint="eastAsia"/>
          <w:color w:val="000000" w:themeColor="text1"/>
        </w:rPr>
        <w:t>２</w:t>
      </w:r>
      <w:r>
        <w:rPr>
          <w:rFonts w:hint="eastAsia"/>
          <w:color w:val="000000" w:themeColor="text1"/>
        </w:rPr>
        <w:t>）</w:t>
      </w:r>
      <w:r w:rsidR="0034709B" w:rsidRPr="00692A28">
        <w:rPr>
          <w:rFonts w:hint="eastAsia"/>
          <w:color w:val="000000" w:themeColor="text1"/>
        </w:rPr>
        <w:t xml:space="preserve">　</w:t>
      </w:r>
      <w:r w:rsidR="002F40CA" w:rsidRPr="00692A28">
        <w:rPr>
          <w:color w:val="000000" w:themeColor="text1"/>
        </w:rPr>
        <w:t xml:space="preserve">法令に違反し、又はそのおそれがあると市長が認めたとき。 </w:t>
      </w:r>
    </w:p>
    <w:p w14:paraId="27BDC66C" w14:textId="61910B10" w:rsidR="0034709B" w:rsidRPr="00692A28" w:rsidRDefault="00545A48" w:rsidP="0034709B">
      <w:pPr>
        <w:ind w:leftChars="100" w:left="243"/>
        <w:rPr>
          <w:color w:val="000000" w:themeColor="text1"/>
        </w:rPr>
      </w:pPr>
      <w:r>
        <w:rPr>
          <w:rFonts w:hint="eastAsia"/>
          <w:color w:val="000000" w:themeColor="text1"/>
        </w:rPr>
        <w:t>（</w:t>
      </w:r>
      <w:r w:rsidR="0034709B" w:rsidRPr="00692A28">
        <w:rPr>
          <w:rFonts w:hint="eastAsia"/>
          <w:color w:val="000000" w:themeColor="text1"/>
        </w:rPr>
        <w:t>３</w:t>
      </w:r>
      <w:r>
        <w:rPr>
          <w:rFonts w:hint="eastAsia"/>
          <w:color w:val="000000" w:themeColor="text1"/>
        </w:rPr>
        <w:t>）</w:t>
      </w:r>
      <w:r w:rsidR="0034709B" w:rsidRPr="00692A28">
        <w:rPr>
          <w:rFonts w:hint="eastAsia"/>
          <w:color w:val="000000" w:themeColor="text1"/>
        </w:rPr>
        <w:t xml:space="preserve">　</w:t>
      </w:r>
      <w:r w:rsidR="002F40CA" w:rsidRPr="00692A28">
        <w:rPr>
          <w:color w:val="000000" w:themeColor="text1"/>
        </w:rPr>
        <w:t xml:space="preserve">社会的又は経済的な信用が著しく失墜する事由が発生したとき。 </w:t>
      </w:r>
      <w:r>
        <w:rPr>
          <w:rFonts w:hint="eastAsia"/>
          <w:color w:val="000000" w:themeColor="text1"/>
        </w:rPr>
        <w:t>（</w:t>
      </w:r>
      <w:r w:rsidR="0034709B" w:rsidRPr="00692A28">
        <w:rPr>
          <w:rFonts w:hint="eastAsia"/>
          <w:color w:val="000000" w:themeColor="text1"/>
        </w:rPr>
        <w:t>４</w:t>
      </w:r>
      <w:r>
        <w:rPr>
          <w:rFonts w:hint="eastAsia"/>
          <w:color w:val="000000" w:themeColor="text1"/>
        </w:rPr>
        <w:t>）</w:t>
      </w:r>
      <w:r w:rsidR="0034709B" w:rsidRPr="00692A28">
        <w:rPr>
          <w:rFonts w:hint="eastAsia"/>
          <w:color w:val="000000" w:themeColor="text1"/>
        </w:rPr>
        <w:t xml:space="preserve">　</w:t>
      </w:r>
      <w:r w:rsidR="002F40CA" w:rsidRPr="00692A28">
        <w:rPr>
          <w:color w:val="000000" w:themeColor="text1"/>
        </w:rPr>
        <w:t xml:space="preserve">契約に定める内容に違反したとき。 </w:t>
      </w:r>
    </w:p>
    <w:p w14:paraId="25247C78" w14:textId="1CAD88EE" w:rsidR="0034709B" w:rsidRPr="00692A28" w:rsidRDefault="00545A48" w:rsidP="0034709B">
      <w:pPr>
        <w:ind w:leftChars="100" w:left="243"/>
        <w:rPr>
          <w:color w:val="000000" w:themeColor="text1"/>
        </w:rPr>
      </w:pPr>
      <w:r>
        <w:rPr>
          <w:rFonts w:hint="eastAsia"/>
          <w:color w:val="000000" w:themeColor="text1"/>
        </w:rPr>
        <w:t>（</w:t>
      </w:r>
      <w:r w:rsidR="0034709B" w:rsidRPr="00692A28">
        <w:rPr>
          <w:rFonts w:hint="eastAsia"/>
          <w:color w:val="000000" w:themeColor="text1"/>
        </w:rPr>
        <w:t>５</w:t>
      </w:r>
      <w:r>
        <w:rPr>
          <w:rFonts w:hint="eastAsia"/>
          <w:color w:val="000000" w:themeColor="text1"/>
        </w:rPr>
        <w:t>）</w:t>
      </w:r>
      <w:r w:rsidR="0034709B" w:rsidRPr="00692A28">
        <w:rPr>
          <w:rFonts w:hint="eastAsia"/>
          <w:color w:val="000000" w:themeColor="text1"/>
        </w:rPr>
        <w:t xml:space="preserve">　</w:t>
      </w:r>
      <w:r w:rsidR="002F40CA" w:rsidRPr="00692A28">
        <w:rPr>
          <w:color w:val="000000" w:themeColor="text1"/>
        </w:rPr>
        <w:t xml:space="preserve">その他市長が特に適当でないと認めたとき。 </w:t>
      </w:r>
    </w:p>
    <w:p w14:paraId="41D25FFE" w14:textId="430BC67A" w:rsidR="00D10EE8" w:rsidRPr="00692A28" w:rsidRDefault="0034709B" w:rsidP="00692A28">
      <w:pPr>
        <w:ind w:left="243" w:right="-1" w:hangingChars="100" w:hanging="243"/>
        <w:rPr>
          <w:color w:val="000000" w:themeColor="text1"/>
        </w:rPr>
      </w:pPr>
      <w:r w:rsidRPr="00692A28">
        <w:rPr>
          <w:rFonts w:hint="eastAsia"/>
          <w:color w:val="000000" w:themeColor="text1"/>
        </w:rPr>
        <w:lastRenderedPageBreak/>
        <w:t xml:space="preserve">２　</w:t>
      </w:r>
      <w:r w:rsidR="002F40CA" w:rsidRPr="00692A28">
        <w:rPr>
          <w:color w:val="000000" w:themeColor="text1"/>
        </w:rPr>
        <w:t>前項の規定により契約を解除した場合において、パートナーに損害等が生じたとしても、市は、その責めを負わないものとする。</w:t>
      </w:r>
    </w:p>
    <w:p w14:paraId="20BF296A" w14:textId="46CD509B" w:rsidR="00D10EE8" w:rsidRPr="00692A28" w:rsidRDefault="00545A48" w:rsidP="00D10EE8">
      <w:pPr>
        <w:ind w:leftChars="100" w:left="243"/>
        <w:rPr>
          <w:color w:val="000000" w:themeColor="text1"/>
        </w:rPr>
      </w:pPr>
      <w:r>
        <w:rPr>
          <w:rFonts w:hint="eastAsia"/>
          <w:color w:val="000000" w:themeColor="text1"/>
        </w:rPr>
        <w:t>（</w:t>
      </w:r>
      <w:r w:rsidR="00D10EE8" w:rsidRPr="00692A28">
        <w:rPr>
          <w:rFonts w:hint="eastAsia"/>
          <w:color w:val="000000" w:themeColor="text1"/>
        </w:rPr>
        <w:t>市民等への周知</w:t>
      </w:r>
      <w:r>
        <w:rPr>
          <w:rFonts w:hint="eastAsia"/>
          <w:color w:val="000000" w:themeColor="text1"/>
        </w:rPr>
        <w:t>）</w:t>
      </w:r>
    </w:p>
    <w:p w14:paraId="60A47E5B" w14:textId="49C40FEF" w:rsidR="00D10EE8" w:rsidRPr="00692A28" w:rsidRDefault="00D10EE8" w:rsidP="00AF02A4">
      <w:pPr>
        <w:ind w:left="243" w:rightChars="-58" w:right="-141" w:hangingChars="100" w:hanging="243"/>
        <w:rPr>
          <w:color w:val="000000" w:themeColor="text1"/>
        </w:rPr>
      </w:pPr>
      <w:r w:rsidRPr="00692A28">
        <w:rPr>
          <w:rFonts w:hint="eastAsia"/>
          <w:color w:val="000000" w:themeColor="text1"/>
        </w:rPr>
        <w:t>第１</w:t>
      </w:r>
      <w:r w:rsidR="00541578" w:rsidRPr="00692A28">
        <w:rPr>
          <w:rFonts w:hint="eastAsia"/>
          <w:color w:val="000000" w:themeColor="text1"/>
        </w:rPr>
        <w:t>４</w:t>
      </w:r>
      <w:r w:rsidRPr="00692A28">
        <w:rPr>
          <w:rFonts w:hint="eastAsia"/>
          <w:color w:val="000000" w:themeColor="text1"/>
        </w:rPr>
        <w:t>条</w:t>
      </w:r>
      <w:r w:rsidRPr="00692A28">
        <w:rPr>
          <w:rFonts w:hint="eastAsia"/>
          <w:b/>
          <w:bCs/>
          <w:color w:val="000000" w:themeColor="text1"/>
        </w:rPr>
        <w:t xml:space="preserve">　</w:t>
      </w:r>
      <w:r w:rsidRPr="00692A28">
        <w:rPr>
          <w:rFonts w:hint="eastAsia"/>
          <w:color w:val="000000" w:themeColor="text1"/>
        </w:rPr>
        <w:t>市長は、契約締結後、ネーミングライツ事業について、当該施設の地域</w:t>
      </w:r>
      <w:r w:rsidR="00D71F76" w:rsidRPr="00692A28">
        <w:rPr>
          <w:rFonts w:hint="eastAsia"/>
          <w:color w:val="000000" w:themeColor="text1"/>
        </w:rPr>
        <w:t>、</w:t>
      </w:r>
      <w:r w:rsidRPr="00692A28">
        <w:rPr>
          <w:rFonts w:hint="eastAsia"/>
          <w:color w:val="000000" w:themeColor="text1"/>
        </w:rPr>
        <w:t>利用者等に周知するとともに、契約相手方、当該施設の愛称、ネーミングライツ料、契約期間等を市民等に公表する。</w:t>
      </w:r>
    </w:p>
    <w:p w14:paraId="42B9A1E6" w14:textId="2BCE89F9" w:rsidR="000F3A52" w:rsidRPr="00692A28" w:rsidRDefault="00545A48" w:rsidP="007257AD">
      <w:pPr>
        <w:ind w:firstLineChars="100" w:firstLine="243"/>
        <w:rPr>
          <w:color w:val="000000" w:themeColor="text1"/>
        </w:rPr>
      </w:pPr>
      <w:r>
        <w:rPr>
          <w:rFonts w:hint="eastAsia"/>
          <w:color w:val="000000" w:themeColor="text1"/>
        </w:rPr>
        <w:t>（</w:t>
      </w:r>
      <w:r w:rsidR="000F3A52" w:rsidRPr="00692A28">
        <w:rPr>
          <w:rFonts w:hint="eastAsia"/>
          <w:color w:val="000000" w:themeColor="text1"/>
        </w:rPr>
        <w:t>その他</w:t>
      </w:r>
      <w:r>
        <w:rPr>
          <w:rFonts w:hint="eastAsia"/>
          <w:color w:val="000000" w:themeColor="text1"/>
        </w:rPr>
        <w:t>）</w:t>
      </w:r>
    </w:p>
    <w:p w14:paraId="6684BA63" w14:textId="79F207F0" w:rsidR="000F3A52" w:rsidRPr="00692A28" w:rsidRDefault="000F3A52" w:rsidP="000F3A52">
      <w:pPr>
        <w:rPr>
          <w:color w:val="000000" w:themeColor="text1"/>
        </w:rPr>
      </w:pPr>
      <w:r w:rsidRPr="00692A28">
        <w:rPr>
          <w:rFonts w:hint="eastAsia"/>
          <w:color w:val="000000" w:themeColor="text1"/>
        </w:rPr>
        <w:t>第１</w:t>
      </w:r>
      <w:r w:rsidR="00541578" w:rsidRPr="00692A28">
        <w:rPr>
          <w:rFonts w:hint="eastAsia"/>
          <w:color w:val="000000" w:themeColor="text1"/>
        </w:rPr>
        <w:t>５</w:t>
      </w:r>
      <w:r w:rsidRPr="00692A28">
        <w:rPr>
          <w:rFonts w:hint="eastAsia"/>
          <w:color w:val="000000" w:themeColor="text1"/>
        </w:rPr>
        <w:t xml:space="preserve">条　この要綱に定めるもののほか、必要な事項は、市長が別に定める。　</w:t>
      </w:r>
    </w:p>
    <w:p w14:paraId="0CEF4CE6" w14:textId="77777777" w:rsidR="000F3A52" w:rsidRPr="00692A28" w:rsidRDefault="000F3A52" w:rsidP="00F254E4">
      <w:pPr>
        <w:ind w:firstLineChars="300" w:firstLine="729"/>
        <w:rPr>
          <w:color w:val="000000" w:themeColor="text1"/>
        </w:rPr>
      </w:pPr>
      <w:r w:rsidRPr="00692A28">
        <w:rPr>
          <w:rFonts w:hint="eastAsia"/>
          <w:color w:val="000000" w:themeColor="text1"/>
        </w:rPr>
        <w:t>附　則</w:t>
      </w:r>
    </w:p>
    <w:p w14:paraId="5365BA5E" w14:textId="021ED35A" w:rsidR="000F3A52" w:rsidRPr="00692A28" w:rsidRDefault="000F3A52" w:rsidP="000F3A52">
      <w:pPr>
        <w:rPr>
          <w:color w:val="000000" w:themeColor="text1"/>
        </w:rPr>
      </w:pPr>
      <w:r w:rsidRPr="00692A28">
        <w:rPr>
          <w:rFonts w:hint="eastAsia"/>
          <w:color w:val="000000" w:themeColor="text1"/>
        </w:rPr>
        <w:t xml:space="preserve">　</w:t>
      </w:r>
      <w:r w:rsidR="00545A48">
        <w:rPr>
          <w:rFonts w:hint="eastAsia"/>
          <w:color w:val="000000" w:themeColor="text1"/>
        </w:rPr>
        <w:t>（</w:t>
      </w:r>
      <w:r w:rsidRPr="00692A28">
        <w:rPr>
          <w:rFonts w:hint="eastAsia"/>
          <w:color w:val="000000" w:themeColor="text1"/>
        </w:rPr>
        <w:t>施行期日</w:t>
      </w:r>
      <w:r w:rsidR="00545A48">
        <w:rPr>
          <w:rFonts w:hint="eastAsia"/>
          <w:color w:val="000000" w:themeColor="text1"/>
        </w:rPr>
        <w:t>）</w:t>
      </w:r>
    </w:p>
    <w:p w14:paraId="6087D1DB" w14:textId="4098F9FD" w:rsidR="00F914AC" w:rsidRPr="00692A28" w:rsidRDefault="000F3A52" w:rsidP="00FB3F1F">
      <w:pPr>
        <w:rPr>
          <w:color w:val="000000" w:themeColor="text1"/>
        </w:rPr>
      </w:pPr>
      <w:r w:rsidRPr="00692A28">
        <w:rPr>
          <w:rFonts w:hint="eastAsia"/>
          <w:color w:val="000000" w:themeColor="text1"/>
        </w:rPr>
        <w:t>この</w:t>
      </w:r>
      <w:r w:rsidR="00F254E4" w:rsidRPr="00692A28">
        <w:rPr>
          <w:rFonts w:hint="eastAsia"/>
          <w:color w:val="000000" w:themeColor="text1"/>
        </w:rPr>
        <w:t>要綱</w:t>
      </w:r>
      <w:r w:rsidRPr="00692A28">
        <w:rPr>
          <w:rFonts w:hint="eastAsia"/>
          <w:color w:val="000000" w:themeColor="text1"/>
        </w:rPr>
        <w:t>は、令和</w:t>
      </w:r>
      <w:r w:rsidR="004B0B47">
        <w:rPr>
          <w:rFonts w:hint="eastAsia"/>
          <w:color w:val="000000" w:themeColor="text1"/>
        </w:rPr>
        <w:t>７</w:t>
      </w:r>
      <w:r w:rsidRPr="00692A28">
        <w:rPr>
          <w:rFonts w:hint="eastAsia"/>
          <w:color w:val="000000" w:themeColor="text1"/>
        </w:rPr>
        <w:t>年</w:t>
      </w:r>
      <w:r w:rsidR="004B0B47">
        <w:rPr>
          <w:rFonts w:hint="eastAsia"/>
          <w:color w:val="000000" w:themeColor="text1"/>
        </w:rPr>
        <w:t>９</w:t>
      </w:r>
      <w:r w:rsidRPr="00692A28">
        <w:rPr>
          <w:rFonts w:hint="eastAsia"/>
          <w:color w:val="000000" w:themeColor="text1"/>
        </w:rPr>
        <w:t>月</w:t>
      </w:r>
      <w:r w:rsidR="004B0B47">
        <w:rPr>
          <w:rFonts w:hint="eastAsia"/>
          <w:color w:val="000000" w:themeColor="text1"/>
        </w:rPr>
        <w:t>９</w:t>
      </w:r>
      <w:r w:rsidRPr="00692A28">
        <w:rPr>
          <w:rFonts w:hint="eastAsia"/>
          <w:color w:val="000000" w:themeColor="text1"/>
        </w:rPr>
        <w:t>日から施行する。</w:t>
      </w:r>
    </w:p>
    <w:sectPr w:rsidR="00F914AC" w:rsidRPr="00692A28">
      <w:type w:val="continuous"/>
      <w:pgSz w:w="11906" w:h="16838"/>
      <w:pgMar w:top="1984" w:right="1701" w:bottom="1701" w:left="1701" w:header="720" w:footer="1401" w:gutter="0"/>
      <w:cols w:space="720"/>
      <w:noEndnote/>
      <w:docGrid w:type="linesAndChars" w:linePitch="438" w:charSpace="6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松下　一星" w:date="2025-09-05T17:14:00Z" w:initials="松下　一星">
    <w:p w14:paraId="4843A71B" w14:textId="22BB3EE6" w:rsidR="006A7FFE" w:rsidRDefault="006A7FFE">
      <w:pPr>
        <w:pStyle w:val="aa"/>
      </w:pPr>
      <w:r>
        <w:rPr>
          <w:rStyle w:val="a9"/>
        </w:rPr>
        <w:annotationRef/>
      </w:r>
      <w:r>
        <w:rPr>
          <w:rFonts w:hint="eastAsia"/>
        </w:rPr>
        <w:t>「活用することにより」➡</w:t>
      </w:r>
      <w:r w:rsidRPr="006A7FFE">
        <w:rPr>
          <w:rFonts w:hint="eastAsia"/>
          <w:color w:val="FF0000"/>
        </w:rPr>
        <w:t>「活用し」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43A7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598FB" w16cex:dateUtc="2025-09-05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43A71B" w16cid:durableId="2C659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4423" w14:textId="77777777" w:rsidR="00853901" w:rsidRDefault="00853901" w:rsidP="009F4B57">
      <w:r>
        <w:separator/>
      </w:r>
    </w:p>
  </w:endnote>
  <w:endnote w:type="continuationSeparator" w:id="0">
    <w:p w14:paraId="29DBB186" w14:textId="77777777" w:rsidR="00853901" w:rsidRDefault="00853901" w:rsidP="009F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75D6" w14:textId="77777777" w:rsidR="00853901" w:rsidRDefault="00853901" w:rsidP="009F4B57">
      <w:r>
        <w:separator/>
      </w:r>
    </w:p>
  </w:footnote>
  <w:footnote w:type="continuationSeparator" w:id="0">
    <w:p w14:paraId="7E0409A1" w14:textId="77777777" w:rsidR="00853901" w:rsidRDefault="00853901" w:rsidP="009F4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06FB8"/>
    <w:multiLevelType w:val="hybridMultilevel"/>
    <w:tmpl w:val="D372674E"/>
    <w:lvl w:ilvl="0" w:tplc="20E205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松下　一星">
    <w15:presenceInfo w15:providerId="AD" w15:userId="S::matsushita-is@city.kamiamakusa.lg.jp::b213d066-09b3-48fa-ba54-481d3ae35b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3C13"/>
    <w:rsid w:val="000053A9"/>
    <w:rsid w:val="00016261"/>
    <w:rsid w:val="00022DD2"/>
    <w:rsid w:val="00023088"/>
    <w:rsid w:val="000244E0"/>
    <w:rsid w:val="000271C3"/>
    <w:rsid w:val="000310CA"/>
    <w:rsid w:val="0003158A"/>
    <w:rsid w:val="000354FB"/>
    <w:rsid w:val="00041EA7"/>
    <w:rsid w:val="00045329"/>
    <w:rsid w:val="00045828"/>
    <w:rsid w:val="000461B3"/>
    <w:rsid w:val="0005016F"/>
    <w:rsid w:val="0005697C"/>
    <w:rsid w:val="000577BD"/>
    <w:rsid w:val="000672F2"/>
    <w:rsid w:val="00075E8D"/>
    <w:rsid w:val="000874F6"/>
    <w:rsid w:val="00090263"/>
    <w:rsid w:val="000A1071"/>
    <w:rsid w:val="000A1085"/>
    <w:rsid w:val="000A4744"/>
    <w:rsid w:val="000A4D40"/>
    <w:rsid w:val="000A68C6"/>
    <w:rsid w:val="000B1C7D"/>
    <w:rsid w:val="000B37C7"/>
    <w:rsid w:val="000C216D"/>
    <w:rsid w:val="000D463B"/>
    <w:rsid w:val="000D4A68"/>
    <w:rsid w:val="000E2A69"/>
    <w:rsid w:val="000F1763"/>
    <w:rsid w:val="000F2798"/>
    <w:rsid w:val="000F2C91"/>
    <w:rsid w:val="000F3A52"/>
    <w:rsid w:val="000F3AC1"/>
    <w:rsid w:val="000F4B7B"/>
    <w:rsid w:val="001074F1"/>
    <w:rsid w:val="00117268"/>
    <w:rsid w:val="0012186B"/>
    <w:rsid w:val="001253AB"/>
    <w:rsid w:val="00133F58"/>
    <w:rsid w:val="001457A7"/>
    <w:rsid w:val="00154F9E"/>
    <w:rsid w:val="00155B01"/>
    <w:rsid w:val="00155BB7"/>
    <w:rsid w:val="00155F39"/>
    <w:rsid w:val="00162C10"/>
    <w:rsid w:val="001667C1"/>
    <w:rsid w:val="00170ED6"/>
    <w:rsid w:val="00172B98"/>
    <w:rsid w:val="001814CD"/>
    <w:rsid w:val="001923CD"/>
    <w:rsid w:val="001925D8"/>
    <w:rsid w:val="0019366A"/>
    <w:rsid w:val="001959A7"/>
    <w:rsid w:val="001A7278"/>
    <w:rsid w:val="001B2DE0"/>
    <w:rsid w:val="001B2EC2"/>
    <w:rsid w:val="001B36B0"/>
    <w:rsid w:val="001B5A3D"/>
    <w:rsid w:val="001C3F6D"/>
    <w:rsid w:val="001C5BDF"/>
    <w:rsid w:val="001D3550"/>
    <w:rsid w:val="001F64E3"/>
    <w:rsid w:val="001F739F"/>
    <w:rsid w:val="00201625"/>
    <w:rsid w:val="00205F60"/>
    <w:rsid w:val="002117F5"/>
    <w:rsid w:val="00215085"/>
    <w:rsid w:val="00221F8A"/>
    <w:rsid w:val="00240572"/>
    <w:rsid w:val="0024791B"/>
    <w:rsid w:val="00251243"/>
    <w:rsid w:val="00252AAB"/>
    <w:rsid w:val="00262889"/>
    <w:rsid w:val="0027250B"/>
    <w:rsid w:val="002861C1"/>
    <w:rsid w:val="00290735"/>
    <w:rsid w:val="00291C27"/>
    <w:rsid w:val="00292776"/>
    <w:rsid w:val="00293901"/>
    <w:rsid w:val="002A795A"/>
    <w:rsid w:val="002B41E8"/>
    <w:rsid w:val="002C1D17"/>
    <w:rsid w:val="002C6221"/>
    <w:rsid w:val="002D0390"/>
    <w:rsid w:val="002D049F"/>
    <w:rsid w:val="002D0EE9"/>
    <w:rsid w:val="002D25B0"/>
    <w:rsid w:val="002D4859"/>
    <w:rsid w:val="002E03EB"/>
    <w:rsid w:val="002E05C0"/>
    <w:rsid w:val="002F1507"/>
    <w:rsid w:val="002F2FB2"/>
    <w:rsid w:val="002F3BC5"/>
    <w:rsid w:val="002F40CA"/>
    <w:rsid w:val="00302271"/>
    <w:rsid w:val="003030EF"/>
    <w:rsid w:val="0030407C"/>
    <w:rsid w:val="00307ED2"/>
    <w:rsid w:val="00332D3E"/>
    <w:rsid w:val="003330F6"/>
    <w:rsid w:val="003361C5"/>
    <w:rsid w:val="0034165E"/>
    <w:rsid w:val="00344A74"/>
    <w:rsid w:val="00346DC7"/>
    <w:rsid w:val="0034709B"/>
    <w:rsid w:val="00352E36"/>
    <w:rsid w:val="00354137"/>
    <w:rsid w:val="003609DC"/>
    <w:rsid w:val="0036154F"/>
    <w:rsid w:val="00364714"/>
    <w:rsid w:val="00394E9C"/>
    <w:rsid w:val="00397591"/>
    <w:rsid w:val="003A10A7"/>
    <w:rsid w:val="003A2FA9"/>
    <w:rsid w:val="003A3711"/>
    <w:rsid w:val="003B3AD9"/>
    <w:rsid w:val="003C08BC"/>
    <w:rsid w:val="003C4C95"/>
    <w:rsid w:val="003C5DFD"/>
    <w:rsid w:val="003C62D6"/>
    <w:rsid w:val="003D17EF"/>
    <w:rsid w:val="003D26E6"/>
    <w:rsid w:val="003D4B05"/>
    <w:rsid w:val="003D6CD7"/>
    <w:rsid w:val="003D78CD"/>
    <w:rsid w:val="003E0D15"/>
    <w:rsid w:val="003E4AEA"/>
    <w:rsid w:val="003E5A3C"/>
    <w:rsid w:val="0040360A"/>
    <w:rsid w:val="00410701"/>
    <w:rsid w:val="00417D67"/>
    <w:rsid w:val="00427C96"/>
    <w:rsid w:val="004465B3"/>
    <w:rsid w:val="00446C16"/>
    <w:rsid w:val="004500DA"/>
    <w:rsid w:val="0045229D"/>
    <w:rsid w:val="00453EC5"/>
    <w:rsid w:val="00470849"/>
    <w:rsid w:val="004824E2"/>
    <w:rsid w:val="00485FC7"/>
    <w:rsid w:val="004A54C5"/>
    <w:rsid w:val="004B059C"/>
    <w:rsid w:val="004B0B47"/>
    <w:rsid w:val="004B4F89"/>
    <w:rsid w:val="004C6C3E"/>
    <w:rsid w:val="004C7F41"/>
    <w:rsid w:val="004D7A6E"/>
    <w:rsid w:val="004E687F"/>
    <w:rsid w:val="004E7CE0"/>
    <w:rsid w:val="004F0428"/>
    <w:rsid w:val="004F3DA9"/>
    <w:rsid w:val="004F7B99"/>
    <w:rsid w:val="00501C21"/>
    <w:rsid w:val="0050212E"/>
    <w:rsid w:val="005057EB"/>
    <w:rsid w:val="0051430C"/>
    <w:rsid w:val="00515C26"/>
    <w:rsid w:val="0051714C"/>
    <w:rsid w:val="00517DA9"/>
    <w:rsid w:val="00521EAE"/>
    <w:rsid w:val="00532A04"/>
    <w:rsid w:val="00535B1E"/>
    <w:rsid w:val="00537A86"/>
    <w:rsid w:val="00541578"/>
    <w:rsid w:val="00545A48"/>
    <w:rsid w:val="0055186E"/>
    <w:rsid w:val="00552DD5"/>
    <w:rsid w:val="00563C28"/>
    <w:rsid w:val="00566F36"/>
    <w:rsid w:val="0057248F"/>
    <w:rsid w:val="005840B0"/>
    <w:rsid w:val="0058574D"/>
    <w:rsid w:val="00596FED"/>
    <w:rsid w:val="005A202E"/>
    <w:rsid w:val="005B4721"/>
    <w:rsid w:val="005B5188"/>
    <w:rsid w:val="005D41DE"/>
    <w:rsid w:val="005D4DDA"/>
    <w:rsid w:val="005E1DE2"/>
    <w:rsid w:val="005E7080"/>
    <w:rsid w:val="005F373E"/>
    <w:rsid w:val="005F413F"/>
    <w:rsid w:val="00600EB2"/>
    <w:rsid w:val="00603C84"/>
    <w:rsid w:val="006160B1"/>
    <w:rsid w:val="00617657"/>
    <w:rsid w:val="00623D78"/>
    <w:rsid w:val="00627BC8"/>
    <w:rsid w:val="0063612E"/>
    <w:rsid w:val="006379E3"/>
    <w:rsid w:val="006472F1"/>
    <w:rsid w:val="00647E4B"/>
    <w:rsid w:val="00650E43"/>
    <w:rsid w:val="0066693A"/>
    <w:rsid w:val="00667835"/>
    <w:rsid w:val="006723E9"/>
    <w:rsid w:val="006802E8"/>
    <w:rsid w:val="00680AFA"/>
    <w:rsid w:val="006923C6"/>
    <w:rsid w:val="00692A28"/>
    <w:rsid w:val="006947F3"/>
    <w:rsid w:val="006A0877"/>
    <w:rsid w:val="006A6E8D"/>
    <w:rsid w:val="006A7FFE"/>
    <w:rsid w:val="006B3796"/>
    <w:rsid w:val="006B5373"/>
    <w:rsid w:val="006C157B"/>
    <w:rsid w:val="006C2214"/>
    <w:rsid w:val="006C5213"/>
    <w:rsid w:val="006C6ED2"/>
    <w:rsid w:val="006D01B0"/>
    <w:rsid w:val="006D17DF"/>
    <w:rsid w:val="006F2F2D"/>
    <w:rsid w:val="006F494C"/>
    <w:rsid w:val="00701436"/>
    <w:rsid w:val="007056CC"/>
    <w:rsid w:val="007072B7"/>
    <w:rsid w:val="007075B9"/>
    <w:rsid w:val="00712B0F"/>
    <w:rsid w:val="00715BB4"/>
    <w:rsid w:val="00720C06"/>
    <w:rsid w:val="007257AD"/>
    <w:rsid w:val="007313BB"/>
    <w:rsid w:val="0073361C"/>
    <w:rsid w:val="00744D9B"/>
    <w:rsid w:val="00745926"/>
    <w:rsid w:val="00754EBE"/>
    <w:rsid w:val="007563AA"/>
    <w:rsid w:val="00760559"/>
    <w:rsid w:val="007627DA"/>
    <w:rsid w:val="007814E1"/>
    <w:rsid w:val="0079008A"/>
    <w:rsid w:val="00795F1C"/>
    <w:rsid w:val="007A5C51"/>
    <w:rsid w:val="007A5DED"/>
    <w:rsid w:val="007B17DA"/>
    <w:rsid w:val="007C1173"/>
    <w:rsid w:val="007D0521"/>
    <w:rsid w:val="007E20E0"/>
    <w:rsid w:val="007F21F9"/>
    <w:rsid w:val="007F3B10"/>
    <w:rsid w:val="007F3EAA"/>
    <w:rsid w:val="00805428"/>
    <w:rsid w:val="0081300A"/>
    <w:rsid w:val="00820829"/>
    <w:rsid w:val="00823B82"/>
    <w:rsid w:val="008269A7"/>
    <w:rsid w:val="00831E51"/>
    <w:rsid w:val="00832E3B"/>
    <w:rsid w:val="00834860"/>
    <w:rsid w:val="0084013F"/>
    <w:rsid w:val="00844F0D"/>
    <w:rsid w:val="008474C9"/>
    <w:rsid w:val="00853901"/>
    <w:rsid w:val="00857467"/>
    <w:rsid w:val="00862657"/>
    <w:rsid w:val="00863A7D"/>
    <w:rsid w:val="00864E74"/>
    <w:rsid w:val="00880065"/>
    <w:rsid w:val="008801C5"/>
    <w:rsid w:val="00881F89"/>
    <w:rsid w:val="00883904"/>
    <w:rsid w:val="00885889"/>
    <w:rsid w:val="008927B0"/>
    <w:rsid w:val="008A19AC"/>
    <w:rsid w:val="008A5EDB"/>
    <w:rsid w:val="008B1DC6"/>
    <w:rsid w:val="008B3231"/>
    <w:rsid w:val="008D2000"/>
    <w:rsid w:val="008D2B27"/>
    <w:rsid w:val="008D4382"/>
    <w:rsid w:val="008D43EB"/>
    <w:rsid w:val="008D51D8"/>
    <w:rsid w:val="008D76CE"/>
    <w:rsid w:val="008E41C4"/>
    <w:rsid w:val="008E7383"/>
    <w:rsid w:val="008F0A7C"/>
    <w:rsid w:val="0091009C"/>
    <w:rsid w:val="00910C2E"/>
    <w:rsid w:val="00915B00"/>
    <w:rsid w:val="00927ED0"/>
    <w:rsid w:val="00933CC0"/>
    <w:rsid w:val="00933F23"/>
    <w:rsid w:val="00943F99"/>
    <w:rsid w:val="00945A0D"/>
    <w:rsid w:val="00946C8A"/>
    <w:rsid w:val="00947FCC"/>
    <w:rsid w:val="009578A9"/>
    <w:rsid w:val="00966BE5"/>
    <w:rsid w:val="00986227"/>
    <w:rsid w:val="00986A3A"/>
    <w:rsid w:val="00990A38"/>
    <w:rsid w:val="009A1818"/>
    <w:rsid w:val="009A5881"/>
    <w:rsid w:val="009D1F82"/>
    <w:rsid w:val="009E12EC"/>
    <w:rsid w:val="009E3181"/>
    <w:rsid w:val="009F0A8D"/>
    <w:rsid w:val="009F2603"/>
    <w:rsid w:val="009F4B57"/>
    <w:rsid w:val="009F69EA"/>
    <w:rsid w:val="00A0115E"/>
    <w:rsid w:val="00A01FDD"/>
    <w:rsid w:val="00A10114"/>
    <w:rsid w:val="00A11139"/>
    <w:rsid w:val="00A15F43"/>
    <w:rsid w:val="00A161E5"/>
    <w:rsid w:val="00A24F9D"/>
    <w:rsid w:val="00A31B97"/>
    <w:rsid w:val="00A352E8"/>
    <w:rsid w:val="00A3575D"/>
    <w:rsid w:val="00A40B98"/>
    <w:rsid w:val="00A52772"/>
    <w:rsid w:val="00A55EB4"/>
    <w:rsid w:val="00A628B5"/>
    <w:rsid w:val="00A7393B"/>
    <w:rsid w:val="00A74FCA"/>
    <w:rsid w:val="00A75122"/>
    <w:rsid w:val="00A77B3E"/>
    <w:rsid w:val="00A80727"/>
    <w:rsid w:val="00A80AA2"/>
    <w:rsid w:val="00A81247"/>
    <w:rsid w:val="00A90266"/>
    <w:rsid w:val="00A94077"/>
    <w:rsid w:val="00A969F4"/>
    <w:rsid w:val="00AA00CB"/>
    <w:rsid w:val="00AA3451"/>
    <w:rsid w:val="00AA3D1A"/>
    <w:rsid w:val="00AA6741"/>
    <w:rsid w:val="00AB2DC2"/>
    <w:rsid w:val="00AB5EE7"/>
    <w:rsid w:val="00AB743F"/>
    <w:rsid w:val="00AC12B6"/>
    <w:rsid w:val="00AC5E6A"/>
    <w:rsid w:val="00AD09CA"/>
    <w:rsid w:val="00AD3A62"/>
    <w:rsid w:val="00AD6A16"/>
    <w:rsid w:val="00AE3101"/>
    <w:rsid w:val="00AF02A4"/>
    <w:rsid w:val="00B26FF9"/>
    <w:rsid w:val="00B30534"/>
    <w:rsid w:val="00B320ED"/>
    <w:rsid w:val="00B331FC"/>
    <w:rsid w:val="00B410F2"/>
    <w:rsid w:val="00B41453"/>
    <w:rsid w:val="00B478CE"/>
    <w:rsid w:val="00B56F4A"/>
    <w:rsid w:val="00B605DD"/>
    <w:rsid w:val="00B67798"/>
    <w:rsid w:val="00B716B5"/>
    <w:rsid w:val="00B82707"/>
    <w:rsid w:val="00B83BB8"/>
    <w:rsid w:val="00B842FD"/>
    <w:rsid w:val="00BA0B03"/>
    <w:rsid w:val="00BA3719"/>
    <w:rsid w:val="00BA77ED"/>
    <w:rsid w:val="00BB3F53"/>
    <w:rsid w:val="00BB7D46"/>
    <w:rsid w:val="00BC279E"/>
    <w:rsid w:val="00BC4A83"/>
    <w:rsid w:val="00BD7C18"/>
    <w:rsid w:val="00BE46ED"/>
    <w:rsid w:val="00BE58EE"/>
    <w:rsid w:val="00BF0142"/>
    <w:rsid w:val="00C064DE"/>
    <w:rsid w:val="00C17D92"/>
    <w:rsid w:val="00C22B11"/>
    <w:rsid w:val="00C270B4"/>
    <w:rsid w:val="00C31A27"/>
    <w:rsid w:val="00C31D83"/>
    <w:rsid w:val="00C34566"/>
    <w:rsid w:val="00C374A7"/>
    <w:rsid w:val="00C45A60"/>
    <w:rsid w:val="00C47467"/>
    <w:rsid w:val="00C6119F"/>
    <w:rsid w:val="00C611A7"/>
    <w:rsid w:val="00C6690A"/>
    <w:rsid w:val="00C72F97"/>
    <w:rsid w:val="00C7726E"/>
    <w:rsid w:val="00C86DF3"/>
    <w:rsid w:val="00C911D1"/>
    <w:rsid w:val="00CA2A55"/>
    <w:rsid w:val="00CA379A"/>
    <w:rsid w:val="00CA75A9"/>
    <w:rsid w:val="00CB086B"/>
    <w:rsid w:val="00CB113F"/>
    <w:rsid w:val="00CC373C"/>
    <w:rsid w:val="00CE36D4"/>
    <w:rsid w:val="00CE3B8C"/>
    <w:rsid w:val="00CF062E"/>
    <w:rsid w:val="00CF3CF8"/>
    <w:rsid w:val="00CF4DCF"/>
    <w:rsid w:val="00CF53EA"/>
    <w:rsid w:val="00CF7AEC"/>
    <w:rsid w:val="00D011EA"/>
    <w:rsid w:val="00D02FDD"/>
    <w:rsid w:val="00D10EE8"/>
    <w:rsid w:val="00D1233A"/>
    <w:rsid w:val="00D22FA6"/>
    <w:rsid w:val="00D25789"/>
    <w:rsid w:val="00D37163"/>
    <w:rsid w:val="00D57329"/>
    <w:rsid w:val="00D60060"/>
    <w:rsid w:val="00D624E2"/>
    <w:rsid w:val="00D71F76"/>
    <w:rsid w:val="00D73CD0"/>
    <w:rsid w:val="00D80785"/>
    <w:rsid w:val="00D93B9F"/>
    <w:rsid w:val="00D95D51"/>
    <w:rsid w:val="00DA1079"/>
    <w:rsid w:val="00DA4521"/>
    <w:rsid w:val="00DB2D3C"/>
    <w:rsid w:val="00DE5DA7"/>
    <w:rsid w:val="00E01C3C"/>
    <w:rsid w:val="00E10BB1"/>
    <w:rsid w:val="00E20711"/>
    <w:rsid w:val="00E353AE"/>
    <w:rsid w:val="00E40259"/>
    <w:rsid w:val="00E41F81"/>
    <w:rsid w:val="00E50C61"/>
    <w:rsid w:val="00E60761"/>
    <w:rsid w:val="00E61AE1"/>
    <w:rsid w:val="00E61F7C"/>
    <w:rsid w:val="00E65820"/>
    <w:rsid w:val="00E72DCB"/>
    <w:rsid w:val="00E80D24"/>
    <w:rsid w:val="00E83563"/>
    <w:rsid w:val="00E865EB"/>
    <w:rsid w:val="00EA3C5A"/>
    <w:rsid w:val="00EA5A9E"/>
    <w:rsid w:val="00EA7DBE"/>
    <w:rsid w:val="00EB008B"/>
    <w:rsid w:val="00EB1AB1"/>
    <w:rsid w:val="00EC3AD2"/>
    <w:rsid w:val="00EC50D7"/>
    <w:rsid w:val="00ED200C"/>
    <w:rsid w:val="00ED2A6E"/>
    <w:rsid w:val="00EE10CD"/>
    <w:rsid w:val="00EE2291"/>
    <w:rsid w:val="00EE2FBD"/>
    <w:rsid w:val="00EE5D37"/>
    <w:rsid w:val="00EF78E0"/>
    <w:rsid w:val="00F03334"/>
    <w:rsid w:val="00F056CC"/>
    <w:rsid w:val="00F06F96"/>
    <w:rsid w:val="00F11525"/>
    <w:rsid w:val="00F155ED"/>
    <w:rsid w:val="00F15755"/>
    <w:rsid w:val="00F15D23"/>
    <w:rsid w:val="00F254E4"/>
    <w:rsid w:val="00F302DB"/>
    <w:rsid w:val="00F30569"/>
    <w:rsid w:val="00F374F2"/>
    <w:rsid w:val="00F5408C"/>
    <w:rsid w:val="00F540E1"/>
    <w:rsid w:val="00F6216E"/>
    <w:rsid w:val="00F708B1"/>
    <w:rsid w:val="00F76F73"/>
    <w:rsid w:val="00F9045D"/>
    <w:rsid w:val="00F914AC"/>
    <w:rsid w:val="00F95BB7"/>
    <w:rsid w:val="00F96BB6"/>
    <w:rsid w:val="00FA3BE1"/>
    <w:rsid w:val="00FB1590"/>
    <w:rsid w:val="00FB3F1F"/>
    <w:rsid w:val="00FC36C7"/>
    <w:rsid w:val="00FD49B0"/>
    <w:rsid w:val="00FE0A73"/>
    <w:rsid w:val="00FE318D"/>
    <w:rsid w:val="00FF2EC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094AF88B"/>
  <w14:defaultImageDpi w14:val="0"/>
  <w15:docId w15:val="{AB5D2EB1-7098-4220-8C6A-AB92FB77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F3AC1"/>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0F3AC1"/>
    <w:rPr>
      <w:rFonts w:asciiTheme="majorHAnsi" w:eastAsiaTheme="majorEastAsia" w:hAnsiTheme="majorHAnsi" w:cs="Times New Roman"/>
      <w:kern w:val="0"/>
      <w:sz w:val="18"/>
      <w:szCs w:val="18"/>
    </w:rPr>
  </w:style>
  <w:style w:type="paragraph" w:styleId="a5">
    <w:name w:val="header"/>
    <w:basedOn w:val="a"/>
    <w:link w:val="a6"/>
    <w:uiPriority w:val="99"/>
    <w:rsid w:val="009F4B57"/>
    <w:pPr>
      <w:tabs>
        <w:tab w:val="center" w:pos="4252"/>
        <w:tab w:val="right" w:pos="8504"/>
      </w:tabs>
      <w:snapToGrid w:val="0"/>
    </w:pPr>
  </w:style>
  <w:style w:type="character" w:customStyle="1" w:styleId="a6">
    <w:name w:val="ヘッダー (文字)"/>
    <w:basedOn w:val="a0"/>
    <w:link w:val="a5"/>
    <w:uiPriority w:val="99"/>
    <w:locked/>
    <w:rsid w:val="009F4B57"/>
    <w:rPr>
      <w:rFonts w:ascii="ＭＳ 明朝" w:eastAsia="ＭＳ 明朝" w:hAnsi="ＭＳ 明朝" w:cs="ＭＳ 明朝"/>
      <w:kern w:val="0"/>
      <w:sz w:val="24"/>
      <w:szCs w:val="24"/>
    </w:rPr>
  </w:style>
  <w:style w:type="paragraph" w:styleId="a7">
    <w:name w:val="footer"/>
    <w:basedOn w:val="a"/>
    <w:link w:val="a8"/>
    <w:uiPriority w:val="99"/>
    <w:rsid w:val="009F4B57"/>
    <w:pPr>
      <w:tabs>
        <w:tab w:val="center" w:pos="4252"/>
        <w:tab w:val="right" w:pos="8504"/>
      </w:tabs>
      <w:snapToGrid w:val="0"/>
    </w:pPr>
  </w:style>
  <w:style w:type="character" w:customStyle="1" w:styleId="a8">
    <w:name w:val="フッター (文字)"/>
    <w:basedOn w:val="a0"/>
    <w:link w:val="a7"/>
    <w:uiPriority w:val="99"/>
    <w:locked/>
    <w:rsid w:val="009F4B57"/>
    <w:rPr>
      <w:rFonts w:ascii="ＭＳ 明朝" w:eastAsia="ＭＳ 明朝" w:hAnsi="ＭＳ 明朝" w:cs="ＭＳ 明朝"/>
      <w:kern w:val="0"/>
      <w:sz w:val="24"/>
      <w:szCs w:val="24"/>
    </w:rPr>
  </w:style>
  <w:style w:type="character" w:styleId="a9">
    <w:name w:val="annotation reference"/>
    <w:basedOn w:val="a0"/>
    <w:uiPriority w:val="99"/>
    <w:rsid w:val="0063612E"/>
    <w:rPr>
      <w:rFonts w:cs="Times New Roman"/>
      <w:sz w:val="18"/>
      <w:szCs w:val="18"/>
    </w:rPr>
  </w:style>
  <w:style w:type="paragraph" w:styleId="aa">
    <w:name w:val="annotation text"/>
    <w:basedOn w:val="a"/>
    <w:link w:val="ab"/>
    <w:uiPriority w:val="99"/>
    <w:rsid w:val="0063612E"/>
  </w:style>
  <w:style w:type="character" w:customStyle="1" w:styleId="ab">
    <w:name w:val="コメント文字列 (文字)"/>
    <w:basedOn w:val="a0"/>
    <w:link w:val="aa"/>
    <w:uiPriority w:val="99"/>
    <w:locked/>
    <w:rsid w:val="0063612E"/>
    <w:rPr>
      <w:rFonts w:ascii="ＭＳ 明朝" w:eastAsia="ＭＳ 明朝" w:hAnsi="ＭＳ 明朝" w:cs="ＭＳ 明朝"/>
      <w:kern w:val="0"/>
      <w:sz w:val="24"/>
      <w:szCs w:val="24"/>
    </w:rPr>
  </w:style>
  <w:style w:type="paragraph" w:styleId="ac">
    <w:name w:val="annotation subject"/>
    <w:basedOn w:val="aa"/>
    <w:next w:val="aa"/>
    <w:link w:val="ad"/>
    <w:uiPriority w:val="99"/>
    <w:rsid w:val="0063612E"/>
    <w:rPr>
      <w:b/>
      <w:bCs/>
    </w:rPr>
  </w:style>
  <w:style w:type="character" w:customStyle="1" w:styleId="ad">
    <w:name w:val="コメント内容 (文字)"/>
    <w:basedOn w:val="ab"/>
    <w:link w:val="ac"/>
    <w:uiPriority w:val="99"/>
    <w:locked/>
    <w:rsid w:val="0063612E"/>
    <w:rPr>
      <w:rFonts w:ascii="ＭＳ 明朝" w:eastAsia="ＭＳ 明朝" w:hAnsi="ＭＳ 明朝" w:cs="ＭＳ 明朝"/>
      <w:b/>
      <w:bCs/>
      <w:kern w:val="0"/>
      <w:sz w:val="24"/>
      <w:szCs w:val="24"/>
    </w:rPr>
  </w:style>
  <w:style w:type="table" w:styleId="ae">
    <w:name w:val="Table Grid"/>
    <w:basedOn w:val="a1"/>
    <w:uiPriority w:val="39"/>
    <w:rsid w:val="00D95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locked/>
    <w:rsid w:val="00F914AC"/>
    <w:pPr>
      <w:autoSpaceDE/>
      <w:autoSpaceDN/>
      <w:ind w:leftChars="400" w:left="840"/>
      <w:jc w:val="both"/>
    </w:pPr>
    <w:rPr>
      <w:rFonts w:asciiTheme="minorHAnsi" w:eastAsia="ＭＳ Ｐゴシック" w:hAnsiTheme="minorHAnsi" w:cs="Times New Roman"/>
      <w:kern w:val="2"/>
      <w:sz w:val="21"/>
      <w:szCs w:val="22"/>
    </w:rPr>
  </w:style>
  <w:style w:type="table" w:customStyle="1" w:styleId="1">
    <w:name w:val="表 (格子)1"/>
    <w:basedOn w:val="a1"/>
    <w:next w:val="ae"/>
    <w:uiPriority w:val="39"/>
    <w:rsid w:val="00F914AC"/>
    <w:rPr>
      <w:rFonts w:asciiTheme="minorHAnsi" w:eastAsia="ＭＳ Ｐゴシック"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1146">
      <w:bodyDiv w:val="1"/>
      <w:marLeft w:val="0"/>
      <w:marRight w:val="0"/>
      <w:marTop w:val="0"/>
      <w:marBottom w:val="0"/>
      <w:divBdr>
        <w:top w:val="none" w:sz="0" w:space="0" w:color="auto"/>
        <w:left w:val="none" w:sz="0" w:space="0" w:color="auto"/>
        <w:bottom w:val="none" w:sz="0" w:space="0" w:color="auto"/>
        <w:right w:val="none" w:sz="0" w:space="0" w:color="auto"/>
      </w:divBdr>
    </w:div>
    <w:div w:id="235405625">
      <w:bodyDiv w:val="1"/>
      <w:marLeft w:val="0"/>
      <w:marRight w:val="0"/>
      <w:marTop w:val="0"/>
      <w:marBottom w:val="0"/>
      <w:divBdr>
        <w:top w:val="none" w:sz="0" w:space="0" w:color="auto"/>
        <w:left w:val="none" w:sz="0" w:space="0" w:color="auto"/>
        <w:bottom w:val="none" w:sz="0" w:space="0" w:color="auto"/>
        <w:right w:val="none" w:sz="0" w:space="0" w:color="auto"/>
      </w:divBdr>
    </w:div>
    <w:div w:id="241456099">
      <w:bodyDiv w:val="1"/>
      <w:marLeft w:val="0"/>
      <w:marRight w:val="0"/>
      <w:marTop w:val="0"/>
      <w:marBottom w:val="0"/>
      <w:divBdr>
        <w:top w:val="none" w:sz="0" w:space="0" w:color="auto"/>
        <w:left w:val="none" w:sz="0" w:space="0" w:color="auto"/>
        <w:bottom w:val="none" w:sz="0" w:space="0" w:color="auto"/>
        <w:right w:val="none" w:sz="0" w:space="0" w:color="auto"/>
      </w:divBdr>
    </w:div>
    <w:div w:id="551693314">
      <w:bodyDiv w:val="1"/>
      <w:marLeft w:val="0"/>
      <w:marRight w:val="0"/>
      <w:marTop w:val="0"/>
      <w:marBottom w:val="0"/>
      <w:divBdr>
        <w:top w:val="none" w:sz="0" w:space="0" w:color="auto"/>
        <w:left w:val="none" w:sz="0" w:space="0" w:color="auto"/>
        <w:bottom w:val="none" w:sz="0" w:space="0" w:color="auto"/>
        <w:right w:val="none" w:sz="0" w:space="0" w:color="auto"/>
      </w:divBdr>
    </w:div>
    <w:div w:id="624776249">
      <w:bodyDiv w:val="1"/>
      <w:marLeft w:val="0"/>
      <w:marRight w:val="0"/>
      <w:marTop w:val="0"/>
      <w:marBottom w:val="0"/>
      <w:divBdr>
        <w:top w:val="none" w:sz="0" w:space="0" w:color="auto"/>
        <w:left w:val="none" w:sz="0" w:space="0" w:color="auto"/>
        <w:bottom w:val="none" w:sz="0" w:space="0" w:color="auto"/>
        <w:right w:val="none" w:sz="0" w:space="0" w:color="auto"/>
      </w:divBdr>
    </w:div>
    <w:div w:id="792792855">
      <w:marLeft w:val="0"/>
      <w:marRight w:val="0"/>
      <w:marTop w:val="0"/>
      <w:marBottom w:val="0"/>
      <w:divBdr>
        <w:top w:val="none" w:sz="0" w:space="0" w:color="auto"/>
        <w:left w:val="none" w:sz="0" w:space="0" w:color="auto"/>
        <w:bottom w:val="none" w:sz="0" w:space="0" w:color="auto"/>
        <w:right w:val="none" w:sz="0" w:space="0" w:color="auto"/>
      </w:divBdr>
      <w:divsChild>
        <w:div w:id="792792853">
          <w:marLeft w:val="0"/>
          <w:marRight w:val="0"/>
          <w:marTop w:val="0"/>
          <w:marBottom w:val="0"/>
          <w:divBdr>
            <w:top w:val="none" w:sz="0" w:space="0" w:color="auto"/>
            <w:left w:val="none" w:sz="0" w:space="0" w:color="auto"/>
            <w:bottom w:val="none" w:sz="0" w:space="0" w:color="auto"/>
            <w:right w:val="none" w:sz="0" w:space="0" w:color="auto"/>
          </w:divBdr>
          <w:divsChild>
            <w:div w:id="792792858">
              <w:marLeft w:val="0"/>
              <w:marRight w:val="0"/>
              <w:marTop w:val="0"/>
              <w:marBottom w:val="0"/>
              <w:divBdr>
                <w:top w:val="none" w:sz="0" w:space="0" w:color="auto"/>
                <w:left w:val="none" w:sz="0" w:space="0" w:color="auto"/>
                <w:bottom w:val="none" w:sz="0" w:space="0" w:color="auto"/>
                <w:right w:val="none" w:sz="0" w:space="0" w:color="auto"/>
              </w:divBdr>
              <w:divsChild>
                <w:div w:id="792792857">
                  <w:marLeft w:val="0"/>
                  <w:marRight w:val="0"/>
                  <w:marTop w:val="0"/>
                  <w:marBottom w:val="0"/>
                  <w:divBdr>
                    <w:top w:val="none" w:sz="0" w:space="0" w:color="auto"/>
                    <w:left w:val="none" w:sz="0" w:space="0" w:color="auto"/>
                    <w:bottom w:val="none" w:sz="0" w:space="0" w:color="auto"/>
                    <w:right w:val="none" w:sz="0" w:space="0" w:color="auto"/>
                  </w:divBdr>
                  <w:divsChild>
                    <w:div w:id="792792854">
                      <w:marLeft w:val="0"/>
                      <w:marRight w:val="0"/>
                      <w:marTop w:val="0"/>
                      <w:marBottom w:val="0"/>
                      <w:divBdr>
                        <w:top w:val="none" w:sz="0" w:space="0" w:color="auto"/>
                        <w:left w:val="none" w:sz="0" w:space="0" w:color="auto"/>
                        <w:bottom w:val="none" w:sz="0" w:space="0" w:color="auto"/>
                        <w:right w:val="none" w:sz="0" w:space="0" w:color="auto"/>
                      </w:divBdr>
                      <w:divsChild>
                        <w:div w:id="792792856">
                          <w:marLeft w:val="0"/>
                          <w:marRight w:val="0"/>
                          <w:marTop w:val="0"/>
                          <w:marBottom w:val="0"/>
                          <w:divBdr>
                            <w:top w:val="none" w:sz="0" w:space="0" w:color="auto"/>
                            <w:left w:val="none" w:sz="0" w:space="0" w:color="auto"/>
                            <w:bottom w:val="none" w:sz="0" w:space="0" w:color="auto"/>
                            <w:right w:val="none" w:sz="0" w:space="0" w:color="auto"/>
                          </w:divBdr>
                        </w:div>
                        <w:div w:id="7927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792860">
      <w:marLeft w:val="0"/>
      <w:marRight w:val="0"/>
      <w:marTop w:val="0"/>
      <w:marBottom w:val="0"/>
      <w:divBdr>
        <w:top w:val="none" w:sz="0" w:space="0" w:color="auto"/>
        <w:left w:val="none" w:sz="0" w:space="0" w:color="auto"/>
        <w:bottom w:val="none" w:sz="0" w:space="0" w:color="auto"/>
        <w:right w:val="none" w:sz="0" w:space="0" w:color="auto"/>
      </w:divBdr>
    </w:div>
    <w:div w:id="875852742">
      <w:bodyDiv w:val="1"/>
      <w:marLeft w:val="0"/>
      <w:marRight w:val="0"/>
      <w:marTop w:val="0"/>
      <w:marBottom w:val="0"/>
      <w:divBdr>
        <w:top w:val="none" w:sz="0" w:space="0" w:color="auto"/>
        <w:left w:val="none" w:sz="0" w:space="0" w:color="auto"/>
        <w:bottom w:val="none" w:sz="0" w:space="0" w:color="auto"/>
        <w:right w:val="none" w:sz="0" w:space="0" w:color="auto"/>
      </w:divBdr>
    </w:div>
    <w:div w:id="1660768809">
      <w:bodyDiv w:val="1"/>
      <w:marLeft w:val="0"/>
      <w:marRight w:val="0"/>
      <w:marTop w:val="0"/>
      <w:marBottom w:val="0"/>
      <w:divBdr>
        <w:top w:val="none" w:sz="0" w:space="0" w:color="auto"/>
        <w:left w:val="none" w:sz="0" w:space="0" w:color="auto"/>
        <w:bottom w:val="none" w:sz="0" w:space="0" w:color="auto"/>
        <w:right w:val="none" w:sz="0" w:space="0" w:color="auto"/>
      </w:divBdr>
    </w:div>
    <w:div w:id="1876261879">
      <w:bodyDiv w:val="1"/>
      <w:marLeft w:val="0"/>
      <w:marRight w:val="0"/>
      <w:marTop w:val="0"/>
      <w:marBottom w:val="0"/>
      <w:divBdr>
        <w:top w:val="none" w:sz="0" w:space="0" w:color="auto"/>
        <w:left w:val="none" w:sz="0" w:space="0" w:color="auto"/>
        <w:bottom w:val="none" w:sz="0" w:space="0" w:color="auto"/>
        <w:right w:val="none" w:sz="0" w:space="0" w:color="auto"/>
      </w:divBdr>
    </w:div>
    <w:div w:id="193936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B30A6-E542-41C3-A931-368571CB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6</Pages>
  <Words>3937</Words>
  <Characters>206</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貴夫</dc:creator>
  <cp:keywords/>
  <dc:description/>
  <cp:lastModifiedBy>松下　一星</cp:lastModifiedBy>
  <cp:revision>66</cp:revision>
  <cp:lastPrinted>2025-03-21T03:59:00Z</cp:lastPrinted>
  <dcterms:created xsi:type="dcterms:W3CDTF">2024-12-05T00:41:00Z</dcterms:created>
  <dcterms:modified xsi:type="dcterms:W3CDTF">2025-09-10T04:32:00Z</dcterms:modified>
</cp:coreProperties>
</file>