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04A" w:rsidRPr="005D1B11" w:rsidRDefault="00A87C04" w:rsidP="00CC42B4">
      <w:pPr>
        <w:pStyle w:val="Default"/>
        <w:jc w:val="center"/>
        <w:rPr>
          <w:color w:val="auto"/>
          <w:szCs w:val="22"/>
        </w:rPr>
      </w:pPr>
      <w:r w:rsidRPr="005D1B11">
        <w:rPr>
          <w:rFonts w:hint="eastAsia"/>
          <w:color w:val="auto"/>
          <w:szCs w:val="22"/>
        </w:rPr>
        <w:t>上</w:t>
      </w:r>
      <w:r w:rsidR="00AC4DA6" w:rsidRPr="005D1B11">
        <w:rPr>
          <w:rFonts w:hint="eastAsia"/>
          <w:color w:val="auto"/>
          <w:szCs w:val="22"/>
        </w:rPr>
        <w:t>天草市</w:t>
      </w:r>
      <w:r w:rsidRPr="005D1B11">
        <w:rPr>
          <w:rFonts w:hint="eastAsia"/>
          <w:color w:val="auto"/>
          <w:szCs w:val="22"/>
        </w:rPr>
        <w:t>生活困窮者</w:t>
      </w:r>
      <w:r w:rsidR="00BE204A" w:rsidRPr="005D1B11">
        <w:rPr>
          <w:color w:val="auto"/>
          <w:szCs w:val="22"/>
        </w:rPr>
        <w:t>自立相談支援事業実施要領</w:t>
      </w:r>
    </w:p>
    <w:p w:rsidR="005D1B11" w:rsidRPr="005D1B11" w:rsidRDefault="005D1B11" w:rsidP="005D1B11">
      <w:pPr>
        <w:pStyle w:val="Default"/>
        <w:spacing w:line="220" w:lineRule="atLeast"/>
        <w:rPr>
          <w:color w:val="auto"/>
          <w:sz w:val="22"/>
          <w:szCs w:val="22"/>
        </w:rPr>
      </w:pPr>
    </w:p>
    <w:p w:rsidR="00BE204A" w:rsidRPr="005D1B11" w:rsidRDefault="00BE204A" w:rsidP="005D1B11">
      <w:pPr>
        <w:pStyle w:val="Default"/>
        <w:spacing w:line="220" w:lineRule="atLeast"/>
        <w:rPr>
          <w:color w:val="auto"/>
          <w:sz w:val="22"/>
          <w:szCs w:val="22"/>
        </w:rPr>
      </w:pPr>
      <w:r w:rsidRPr="005D1B11">
        <w:rPr>
          <w:color w:val="auto"/>
          <w:sz w:val="22"/>
          <w:szCs w:val="22"/>
        </w:rPr>
        <w:t>１</w:t>
      </w:r>
      <w:r w:rsidR="00CC42B4" w:rsidRPr="005D1B11">
        <w:rPr>
          <w:rFonts w:hint="eastAsia"/>
          <w:color w:val="auto"/>
          <w:sz w:val="22"/>
          <w:szCs w:val="22"/>
        </w:rPr>
        <w:t xml:space="preserve">　</w:t>
      </w:r>
      <w:r w:rsidRPr="005D1B11">
        <w:rPr>
          <w:color w:val="auto"/>
          <w:sz w:val="22"/>
          <w:szCs w:val="22"/>
        </w:rPr>
        <w:t>目的</w:t>
      </w:r>
    </w:p>
    <w:p w:rsidR="00BE204A" w:rsidRPr="005D1B11" w:rsidRDefault="00AC4DA6" w:rsidP="005D1B11">
      <w:pPr>
        <w:pStyle w:val="Default"/>
        <w:spacing w:line="220" w:lineRule="atLeast"/>
        <w:ind w:leftChars="100" w:left="221" w:firstLineChars="100" w:firstLine="201"/>
        <w:rPr>
          <w:color w:val="auto"/>
          <w:sz w:val="22"/>
          <w:szCs w:val="22"/>
        </w:rPr>
      </w:pPr>
      <w:r w:rsidRPr="005D1B11">
        <w:rPr>
          <w:rFonts w:hint="eastAsia"/>
          <w:color w:val="auto"/>
          <w:sz w:val="22"/>
          <w:szCs w:val="22"/>
        </w:rPr>
        <w:t>本事業は、</w:t>
      </w:r>
      <w:r w:rsidR="00BE204A" w:rsidRPr="005D1B11">
        <w:rPr>
          <w:color w:val="auto"/>
          <w:sz w:val="22"/>
          <w:szCs w:val="22"/>
        </w:rPr>
        <w:t>生活困窮者が抱える多様で複合的な問題につき、生活困窮者からの相談に応じ、必要な情報提供及び助言を行うとともに、生活困窮者に対する支援の種類及び内容等を記載した計画の作成、生活困窮者に対する</w:t>
      </w:r>
      <w:r w:rsidR="00BD11D2" w:rsidRPr="005D1B11">
        <w:rPr>
          <w:rFonts w:hint="eastAsia"/>
          <w:color w:val="auto"/>
          <w:sz w:val="22"/>
          <w:szCs w:val="22"/>
        </w:rPr>
        <w:t>各種事業</w:t>
      </w:r>
      <w:r w:rsidR="00BE204A" w:rsidRPr="005D1B11">
        <w:rPr>
          <w:color w:val="auto"/>
          <w:sz w:val="22"/>
          <w:szCs w:val="22"/>
        </w:rPr>
        <w:t>の利用のあっせん等さまざまな支援を一体的かつ計画的に行うことにより、生活困窮者の自立の促進を図ることを目的とする。</w:t>
      </w:r>
    </w:p>
    <w:p w:rsidR="005D1B11" w:rsidRDefault="005D1B11" w:rsidP="005D1B11">
      <w:pPr>
        <w:pStyle w:val="Default"/>
        <w:spacing w:line="220" w:lineRule="atLeast"/>
        <w:rPr>
          <w:color w:val="auto"/>
          <w:sz w:val="22"/>
          <w:szCs w:val="22"/>
        </w:rPr>
      </w:pPr>
    </w:p>
    <w:p w:rsidR="00BE204A" w:rsidRPr="005D1B11" w:rsidRDefault="00BE204A" w:rsidP="005D1B11">
      <w:pPr>
        <w:pStyle w:val="Default"/>
        <w:spacing w:line="220" w:lineRule="atLeast"/>
        <w:rPr>
          <w:color w:val="auto"/>
          <w:sz w:val="22"/>
          <w:szCs w:val="22"/>
        </w:rPr>
      </w:pPr>
      <w:r w:rsidRPr="005D1B11">
        <w:rPr>
          <w:color w:val="auto"/>
          <w:sz w:val="22"/>
          <w:szCs w:val="22"/>
        </w:rPr>
        <w:t>２</w:t>
      </w:r>
      <w:r w:rsidR="00CC42B4" w:rsidRPr="005D1B11">
        <w:rPr>
          <w:rFonts w:hint="eastAsia"/>
          <w:color w:val="auto"/>
          <w:sz w:val="22"/>
          <w:szCs w:val="22"/>
        </w:rPr>
        <w:t xml:space="preserve">　</w:t>
      </w:r>
      <w:r w:rsidRPr="005D1B11">
        <w:rPr>
          <w:color w:val="auto"/>
          <w:sz w:val="22"/>
          <w:szCs w:val="22"/>
        </w:rPr>
        <w:t>実施主体</w:t>
      </w:r>
    </w:p>
    <w:p w:rsidR="00CC42B4" w:rsidRPr="005D1B11" w:rsidRDefault="00A87C04" w:rsidP="005D1B11">
      <w:pPr>
        <w:pStyle w:val="Default"/>
        <w:spacing w:line="220" w:lineRule="atLeast"/>
        <w:ind w:leftChars="100" w:left="221"/>
        <w:rPr>
          <w:sz w:val="22"/>
          <w:szCs w:val="22"/>
        </w:rPr>
      </w:pPr>
      <w:r w:rsidRPr="005D1B11">
        <w:rPr>
          <w:rFonts w:hint="eastAsia"/>
          <w:color w:val="auto"/>
          <w:sz w:val="22"/>
          <w:szCs w:val="22"/>
        </w:rPr>
        <w:t xml:space="preserve">　</w:t>
      </w:r>
      <w:r w:rsidRPr="005D1B11">
        <w:rPr>
          <w:rFonts w:hint="eastAsia"/>
          <w:sz w:val="22"/>
          <w:szCs w:val="22"/>
        </w:rPr>
        <w:t>実施主体は、上天草市</w:t>
      </w:r>
      <w:r w:rsidR="00324E0A" w:rsidRPr="005D1B11">
        <w:rPr>
          <w:rFonts w:hint="eastAsia"/>
          <w:sz w:val="22"/>
          <w:szCs w:val="22"/>
        </w:rPr>
        <w:t>（以下「市」という。）</w:t>
      </w:r>
      <w:r w:rsidRPr="005D1B11">
        <w:rPr>
          <w:rFonts w:hint="eastAsia"/>
          <w:sz w:val="22"/>
          <w:szCs w:val="22"/>
        </w:rPr>
        <w:t>とする。ただし、事業の全部又は一部を生活困窮者自立支援法施行規則（平成２７年厚生労働省令第１６号）第９条に規定する社会福祉法人、</w:t>
      </w:r>
      <w:r w:rsidRPr="005D1B11">
        <w:rPr>
          <w:sz w:val="22"/>
          <w:szCs w:val="22"/>
        </w:rPr>
        <w:t>一般社団法人</w:t>
      </w:r>
      <w:r w:rsidRPr="005D1B11">
        <w:rPr>
          <w:rFonts w:hint="eastAsia"/>
          <w:sz w:val="22"/>
          <w:szCs w:val="22"/>
        </w:rPr>
        <w:t>若しくは</w:t>
      </w:r>
      <w:r w:rsidRPr="005D1B11">
        <w:rPr>
          <w:sz w:val="22"/>
          <w:szCs w:val="22"/>
        </w:rPr>
        <w:t>一般財団法人</w:t>
      </w:r>
      <w:r w:rsidRPr="005D1B11">
        <w:rPr>
          <w:rFonts w:hint="eastAsia"/>
          <w:sz w:val="22"/>
          <w:szCs w:val="22"/>
        </w:rPr>
        <w:t>又は</w:t>
      </w:r>
      <w:r w:rsidRPr="005D1B11">
        <w:rPr>
          <w:sz w:val="22"/>
          <w:szCs w:val="22"/>
        </w:rPr>
        <w:t>特定非営利活動法人</w:t>
      </w:r>
      <w:bookmarkStart w:id="0" w:name="_GoBack"/>
      <w:bookmarkEnd w:id="0"/>
      <w:r w:rsidRPr="005D1B11">
        <w:rPr>
          <w:rFonts w:hint="eastAsia"/>
          <w:sz w:val="22"/>
          <w:szCs w:val="22"/>
        </w:rPr>
        <w:t>に委託して実施することができる。</w:t>
      </w:r>
    </w:p>
    <w:p w:rsidR="00A87C04" w:rsidRPr="005D1B11" w:rsidRDefault="00A87C04" w:rsidP="005D1B11">
      <w:pPr>
        <w:pStyle w:val="Default"/>
        <w:spacing w:line="220" w:lineRule="atLeast"/>
        <w:ind w:leftChars="100" w:left="221"/>
        <w:rPr>
          <w:color w:val="auto"/>
          <w:sz w:val="22"/>
          <w:szCs w:val="22"/>
        </w:rPr>
      </w:pPr>
    </w:p>
    <w:p w:rsidR="00AE21D9" w:rsidRPr="005D1B11" w:rsidRDefault="009F5303" w:rsidP="005D1B11">
      <w:pPr>
        <w:pStyle w:val="Default"/>
        <w:spacing w:line="220" w:lineRule="atLeast"/>
        <w:rPr>
          <w:color w:val="auto"/>
          <w:sz w:val="22"/>
          <w:szCs w:val="22"/>
        </w:rPr>
      </w:pPr>
      <w:r w:rsidRPr="005D1B11">
        <w:rPr>
          <w:rFonts w:hint="eastAsia"/>
          <w:color w:val="auto"/>
          <w:sz w:val="22"/>
          <w:szCs w:val="22"/>
        </w:rPr>
        <w:t>３</w:t>
      </w:r>
      <w:r w:rsidR="00AE21D9" w:rsidRPr="005D1B11">
        <w:rPr>
          <w:rFonts w:hint="eastAsia"/>
          <w:color w:val="auto"/>
          <w:sz w:val="22"/>
          <w:szCs w:val="22"/>
        </w:rPr>
        <w:t xml:space="preserve">　対象者</w:t>
      </w:r>
    </w:p>
    <w:p w:rsidR="00662F36" w:rsidRPr="005D1B11" w:rsidRDefault="00AE21D9" w:rsidP="005D1B11">
      <w:pPr>
        <w:pStyle w:val="Default"/>
        <w:spacing w:line="220" w:lineRule="atLeast"/>
        <w:ind w:left="201" w:hangingChars="100" w:hanging="201"/>
        <w:rPr>
          <w:color w:val="auto"/>
          <w:sz w:val="22"/>
          <w:szCs w:val="22"/>
        </w:rPr>
      </w:pPr>
      <w:r w:rsidRPr="005D1B11">
        <w:rPr>
          <w:rFonts w:hint="eastAsia"/>
          <w:color w:val="auto"/>
          <w:sz w:val="22"/>
          <w:szCs w:val="22"/>
        </w:rPr>
        <w:t xml:space="preserve">　　上天草市に在住する現に経済的に困窮し、最低限度の生活を維持することが出来なくなるおそれのある者（以下「生活困窮者」という。）とする。</w:t>
      </w:r>
    </w:p>
    <w:p w:rsidR="00AE21D9" w:rsidRPr="005D1B11" w:rsidRDefault="00AE21D9" w:rsidP="005D1B11">
      <w:pPr>
        <w:pStyle w:val="Default"/>
        <w:spacing w:line="220" w:lineRule="atLeast"/>
        <w:rPr>
          <w:color w:val="auto"/>
          <w:sz w:val="22"/>
          <w:szCs w:val="22"/>
        </w:rPr>
      </w:pPr>
    </w:p>
    <w:p w:rsidR="00194978" w:rsidRPr="005D1B11" w:rsidRDefault="009F5303" w:rsidP="005D1B11">
      <w:pPr>
        <w:pStyle w:val="Default"/>
        <w:spacing w:line="220" w:lineRule="atLeast"/>
        <w:rPr>
          <w:color w:val="auto"/>
          <w:sz w:val="22"/>
          <w:szCs w:val="22"/>
        </w:rPr>
      </w:pPr>
      <w:r w:rsidRPr="005D1B11">
        <w:rPr>
          <w:rFonts w:hint="eastAsia"/>
          <w:color w:val="auto"/>
          <w:sz w:val="22"/>
          <w:szCs w:val="22"/>
        </w:rPr>
        <w:t>４</w:t>
      </w:r>
      <w:r w:rsidR="00662F36" w:rsidRPr="005D1B11">
        <w:rPr>
          <w:rFonts w:hint="eastAsia"/>
          <w:color w:val="auto"/>
          <w:sz w:val="22"/>
          <w:szCs w:val="22"/>
        </w:rPr>
        <w:t xml:space="preserve">　実施体制</w:t>
      </w:r>
    </w:p>
    <w:p w:rsidR="009230A6" w:rsidRPr="005D1B11" w:rsidRDefault="007841C1" w:rsidP="005D1B11">
      <w:pPr>
        <w:pStyle w:val="Default"/>
        <w:spacing w:line="220" w:lineRule="atLeast"/>
        <w:ind w:leftChars="100" w:left="221" w:firstLineChars="100" w:firstLine="201"/>
        <w:rPr>
          <w:color w:val="auto"/>
          <w:sz w:val="22"/>
          <w:szCs w:val="22"/>
        </w:rPr>
      </w:pPr>
      <w:r w:rsidRPr="005D1B11">
        <w:rPr>
          <w:rFonts w:hint="eastAsia"/>
          <w:sz w:val="22"/>
          <w:szCs w:val="22"/>
        </w:rPr>
        <w:t>市が直営又は委託により自立相談支援事業を実施する機関（以下「自立相談支援機関」という。）</w:t>
      </w:r>
      <w:r w:rsidR="00194978" w:rsidRPr="005D1B11">
        <w:rPr>
          <w:rFonts w:hint="eastAsia"/>
          <w:color w:val="auto"/>
          <w:sz w:val="22"/>
          <w:szCs w:val="22"/>
        </w:rPr>
        <w:t>は</w:t>
      </w:r>
      <w:r w:rsidR="00AC4DA6" w:rsidRPr="005D1B11">
        <w:rPr>
          <w:rFonts w:hint="eastAsia"/>
          <w:color w:val="auto"/>
          <w:sz w:val="22"/>
          <w:szCs w:val="22"/>
        </w:rPr>
        <w:t>、</w:t>
      </w:r>
      <w:r w:rsidR="00194978" w:rsidRPr="005D1B11">
        <w:rPr>
          <w:rFonts w:hint="eastAsia"/>
          <w:color w:val="auto"/>
          <w:sz w:val="22"/>
          <w:szCs w:val="22"/>
        </w:rPr>
        <w:t>事業実施にあたり</w:t>
      </w:r>
      <w:r w:rsidR="00AC4DA6" w:rsidRPr="005D1B11">
        <w:rPr>
          <w:rFonts w:hint="eastAsia"/>
          <w:color w:val="auto"/>
          <w:sz w:val="22"/>
          <w:szCs w:val="22"/>
        </w:rPr>
        <w:t>、自立相談支援窓口に主任相談支援員、相談支援員</w:t>
      </w:r>
      <w:r w:rsidRPr="005D1B11">
        <w:rPr>
          <w:rFonts w:hint="eastAsia"/>
          <w:color w:val="auto"/>
          <w:sz w:val="22"/>
          <w:szCs w:val="22"/>
        </w:rPr>
        <w:t>、就労支援員</w:t>
      </w:r>
      <w:r w:rsidR="00FF537C" w:rsidRPr="005D1B11">
        <w:rPr>
          <w:rFonts w:hint="eastAsia"/>
          <w:color w:val="auto"/>
          <w:sz w:val="22"/>
          <w:szCs w:val="22"/>
        </w:rPr>
        <w:t>（以下「主任相談支援員等」という。）</w:t>
      </w:r>
      <w:r w:rsidR="009230A6" w:rsidRPr="005D1B11">
        <w:rPr>
          <w:rFonts w:hint="eastAsia"/>
          <w:color w:val="auto"/>
          <w:sz w:val="22"/>
          <w:szCs w:val="22"/>
        </w:rPr>
        <w:t>を配置する。</w:t>
      </w:r>
    </w:p>
    <w:p w:rsidR="00AC4DA6" w:rsidRPr="005D1B11" w:rsidRDefault="00AC4DA6" w:rsidP="005D1B11">
      <w:pPr>
        <w:pStyle w:val="Default"/>
        <w:spacing w:line="220" w:lineRule="atLeast"/>
        <w:ind w:leftChars="100" w:left="221" w:firstLineChars="100" w:firstLine="201"/>
        <w:rPr>
          <w:strike/>
          <w:color w:val="auto"/>
          <w:sz w:val="22"/>
          <w:szCs w:val="22"/>
        </w:rPr>
      </w:pPr>
      <w:r w:rsidRPr="005D1B11">
        <w:rPr>
          <w:rFonts w:hint="eastAsia"/>
          <w:color w:val="auto"/>
          <w:sz w:val="22"/>
          <w:szCs w:val="22"/>
        </w:rPr>
        <w:t>なお、</w:t>
      </w:r>
      <w:r w:rsidR="009F5303" w:rsidRPr="005D1B11">
        <w:rPr>
          <w:rFonts w:hint="eastAsia"/>
          <w:color w:val="auto"/>
          <w:sz w:val="22"/>
          <w:szCs w:val="22"/>
        </w:rPr>
        <w:t>相談支援員と就労支援員</w:t>
      </w:r>
      <w:r w:rsidR="003A7478" w:rsidRPr="005D1B11">
        <w:rPr>
          <w:rFonts w:hint="eastAsia"/>
          <w:color w:val="auto"/>
          <w:sz w:val="22"/>
          <w:szCs w:val="22"/>
        </w:rPr>
        <w:t>を兼務することは可能とする。</w:t>
      </w:r>
    </w:p>
    <w:p w:rsidR="00AC4DA6" w:rsidRPr="005D1B11" w:rsidRDefault="00AC4DA6" w:rsidP="005D1B11">
      <w:pPr>
        <w:pStyle w:val="Default"/>
        <w:spacing w:line="220" w:lineRule="atLeast"/>
        <w:ind w:leftChars="100" w:left="221" w:firstLineChars="100" w:firstLine="201"/>
        <w:rPr>
          <w:color w:val="auto"/>
          <w:sz w:val="22"/>
          <w:szCs w:val="22"/>
        </w:rPr>
      </w:pPr>
      <w:r w:rsidRPr="005D1B11">
        <w:rPr>
          <w:rFonts w:hint="eastAsia"/>
          <w:color w:val="auto"/>
          <w:sz w:val="22"/>
          <w:szCs w:val="22"/>
        </w:rPr>
        <w:t>また、</w:t>
      </w:r>
      <w:r w:rsidR="009230A6" w:rsidRPr="005D1B11">
        <w:rPr>
          <w:rFonts w:hint="eastAsia"/>
          <w:color w:val="auto"/>
          <w:sz w:val="22"/>
          <w:szCs w:val="22"/>
        </w:rPr>
        <w:t>主任相談支援員等は、原則として</w:t>
      </w:r>
      <w:r w:rsidRPr="005D1B11">
        <w:rPr>
          <w:rFonts w:hint="eastAsia"/>
          <w:color w:val="auto"/>
          <w:sz w:val="22"/>
          <w:szCs w:val="22"/>
        </w:rPr>
        <w:t>、</w:t>
      </w:r>
      <w:r w:rsidR="009230A6" w:rsidRPr="005D1B11">
        <w:rPr>
          <w:rFonts w:hint="eastAsia"/>
          <w:color w:val="auto"/>
          <w:sz w:val="22"/>
          <w:szCs w:val="22"/>
        </w:rPr>
        <w:t>厚生労働省が実施する養成研修を受講し、終了証を受けた者とする。</w:t>
      </w:r>
    </w:p>
    <w:p w:rsidR="00AC4DA6" w:rsidRPr="005D1B11" w:rsidRDefault="00AC4DA6" w:rsidP="005D1B11">
      <w:pPr>
        <w:pStyle w:val="Default"/>
        <w:spacing w:line="220" w:lineRule="atLeast"/>
        <w:rPr>
          <w:color w:val="auto"/>
          <w:sz w:val="22"/>
          <w:szCs w:val="22"/>
        </w:rPr>
      </w:pPr>
      <w:r w:rsidRPr="005D1B11">
        <w:rPr>
          <w:rFonts w:hint="eastAsia"/>
          <w:color w:val="auto"/>
          <w:sz w:val="22"/>
          <w:szCs w:val="22"/>
        </w:rPr>
        <w:t xml:space="preserve">　</w:t>
      </w:r>
      <w:r w:rsidR="00C14434">
        <w:rPr>
          <w:rFonts w:hint="eastAsia"/>
          <w:color w:val="auto"/>
          <w:sz w:val="22"/>
          <w:szCs w:val="22"/>
        </w:rPr>
        <w:t>（１）</w:t>
      </w:r>
      <w:r w:rsidRPr="005D1B11">
        <w:rPr>
          <w:rFonts w:hint="eastAsia"/>
          <w:color w:val="auto"/>
          <w:sz w:val="22"/>
          <w:szCs w:val="22"/>
        </w:rPr>
        <w:t xml:space="preserve">　主任相談支援員</w:t>
      </w:r>
    </w:p>
    <w:p w:rsidR="00AC4DA6" w:rsidRPr="005D1B11" w:rsidRDefault="0002460E" w:rsidP="00C14434">
      <w:pPr>
        <w:pStyle w:val="Default"/>
        <w:spacing w:line="220" w:lineRule="atLeast"/>
        <w:ind w:left="604" w:hangingChars="300" w:hanging="604"/>
        <w:rPr>
          <w:color w:val="auto"/>
          <w:sz w:val="22"/>
          <w:szCs w:val="22"/>
        </w:rPr>
      </w:pPr>
      <w:r w:rsidRPr="005D1B11">
        <w:rPr>
          <w:rFonts w:hint="eastAsia"/>
          <w:color w:val="auto"/>
          <w:sz w:val="22"/>
          <w:szCs w:val="22"/>
        </w:rPr>
        <w:t xml:space="preserve">　　　</w:t>
      </w:r>
      <w:r w:rsidR="00C14434">
        <w:rPr>
          <w:rFonts w:hint="eastAsia"/>
          <w:color w:val="auto"/>
          <w:sz w:val="22"/>
          <w:szCs w:val="22"/>
        </w:rPr>
        <w:t xml:space="preserve">　</w:t>
      </w:r>
      <w:r w:rsidRPr="005D1B11">
        <w:rPr>
          <w:rFonts w:hint="eastAsia"/>
          <w:color w:val="auto"/>
          <w:sz w:val="22"/>
          <w:szCs w:val="22"/>
        </w:rPr>
        <w:t>自立支援機関</w:t>
      </w:r>
      <w:r w:rsidR="00AC4DA6" w:rsidRPr="005D1B11">
        <w:rPr>
          <w:rFonts w:hint="eastAsia"/>
          <w:color w:val="auto"/>
          <w:sz w:val="22"/>
          <w:szCs w:val="22"/>
        </w:rPr>
        <w:t>における相談業務全体のマネジメント、他の支援員の指導</w:t>
      </w:r>
      <w:r w:rsidR="00706433">
        <w:rPr>
          <w:rFonts w:hint="eastAsia"/>
          <w:color w:val="auto"/>
          <w:sz w:val="22"/>
          <w:szCs w:val="22"/>
        </w:rPr>
        <w:t>及び</w:t>
      </w:r>
      <w:r w:rsidR="00AC4DA6" w:rsidRPr="005D1B11">
        <w:rPr>
          <w:rFonts w:hint="eastAsia"/>
          <w:color w:val="auto"/>
          <w:sz w:val="22"/>
          <w:szCs w:val="22"/>
        </w:rPr>
        <w:t>育成、支援困難なケースへの対応など、高度な相談支援を行うとともに、社会資源の開拓</w:t>
      </w:r>
      <w:r w:rsidR="00706433">
        <w:rPr>
          <w:rFonts w:hint="eastAsia"/>
          <w:color w:val="auto"/>
          <w:sz w:val="22"/>
          <w:szCs w:val="22"/>
        </w:rPr>
        <w:t>及び</w:t>
      </w:r>
      <w:r w:rsidR="00AC4DA6" w:rsidRPr="005D1B11">
        <w:rPr>
          <w:rFonts w:hint="eastAsia"/>
          <w:color w:val="auto"/>
          <w:sz w:val="22"/>
          <w:szCs w:val="22"/>
        </w:rPr>
        <w:t>連携等を行う。</w:t>
      </w:r>
    </w:p>
    <w:p w:rsidR="00AC4DA6" w:rsidRPr="005D1B11" w:rsidRDefault="00AC4DA6" w:rsidP="005D1B11">
      <w:pPr>
        <w:pStyle w:val="Default"/>
        <w:spacing w:line="220" w:lineRule="atLeast"/>
        <w:rPr>
          <w:color w:val="auto"/>
          <w:sz w:val="22"/>
          <w:szCs w:val="22"/>
        </w:rPr>
      </w:pPr>
      <w:r w:rsidRPr="005D1B11">
        <w:rPr>
          <w:rFonts w:hint="eastAsia"/>
          <w:color w:val="auto"/>
          <w:sz w:val="22"/>
          <w:szCs w:val="22"/>
        </w:rPr>
        <w:t xml:space="preserve">　</w:t>
      </w:r>
      <w:r w:rsidR="00C14434">
        <w:rPr>
          <w:rFonts w:hint="eastAsia"/>
          <w:color w:val="auto"/>
          <w:sz w:val="22"/>
          <w:szCs w:val="22"/>
        </w:rPr>
        <w:t>（２）</w:t>
      </w:r>
      <w:r w:rsidRPr="005D1B11">
        <w:rPr>
          <w:rFonts w:hint="eastAsia"/>
          <w:color w:val="auto"/>
          <w:sz w:val="22"/>
          <w:szCs w:val="22"/>
        </w:rPr>
        <w:t xml:space="preserve">　相談支援員</w:t>
      </w:r>
    </w:p>
    <w:p w:rsidR="00AC4DA6" w:rsidRPr="005D1B11" w:rsidRDefault="00AC4DA6" w:rsidP="00C14434">
      <w:pPr>
        <w:pStyle w:val="Default"/>
        <w:spacing w:line="220" w:lineRule="atLeast"/>
        <w:ind w:left="604" w:hangingChars="300" w:hanging="604"/>
        <w:rPr>
          <w:color w:val="auto"/>
          <w:sz w:val="22"/>
          <w:szCs w:val="22"/>
        </w:rPr>
      </w:pPr>
      <w:r w:rsidRPr="005D1B11">
        <w:rPr>
          <w:rFonts w:hint="eastAsia"/>
          <w:color w:val="auto"/>
          <w:sz w:val="22"/>
          <w:szCs w:val="22"/>
        </w:rPr>
        <w:t xml:space="preserve">　　　</w:t>
      </w:r>
      <w:r w:rsidR="00C14434">
        <w:rPr>
          <w:rFonts w:hint="eastAsia"/>
          <w:color w:val="auto"/>
          <w:sz w:val="22"/>
          <w:szCs w:val="22"/>
        </w:rPr>
        <w:t xml:space="preserve">　</w:t>
      </w:r>
      <w:r w:rsidRPr="005D1B11">
        <w:rPr>
          <w:rFonts w:hint="eastAsia"/>
          <w:color w:val="auto"/>
          <w:sz w:val="22"/>
          <w:szCs w:val="22"/>
        </w:rPr>
        <w:t>生活困窮者へのアセスメント、プランの作成を行い、様々な社会資源を活用しながら、プランに基づく包括的な相談支援を実施するとともに、相談記録の管理や訪問支援などのアウトリーチ等を行う。</w:t>
      </w:r>
    </w:p>
    <w:p w:rsidR="007841C1" w:rsidRPr="005D1B11" w:rsidRDefault="007841C1" w:rsidP="005D1B11">
      <w:pPr>
        <w:pStyle w:val="Default"/>
        <w:spacing w:line="220" w:lineRule="atLeast"/>
        <w:ind w:left="402" w:hangingChars="200" w:hanging="402"/>
        <w:rPr>
          <w:color w:val="auto"/>
          <w:sz w:val="22"/>
          <w:szCs w:val="22"/>
        </w:rPr>
      </w:pPr>
      <w:r w:rsidRPr="005D1B11">
        <w:rPr>
          <w:rFonts w:hint="eastAsia"/>
          <w:color w:val="auto"/>
          <w:sz w:val="22"/>
          <w:szCs w:val="22"/>
        </w:rPr>
        <w:t xml:space="preserve">　</w:t>
      </w:r>
      <w:r w:rsidR="00C14434">
        <w:rPr>
          <w:rFonts w:hint="eastAsia"/>
          <w:color w:val="auto"/>
          <w:sz w:val="22"/>
          <w:szCs w:val="22"/>
        </w:rPr>
        <w:t xml:space="preserve">（３）　</w:t>
      </w:r>
      <w:r w:rsidRPr="005D1B11">
        <w:rPr>
          <w:rFonts w:hint="eastAsia"/>
          <w:color w:val="auto"/>
          <w:sz w:val="22"/>
          <w:szCs w:val="22"/>
        </w:rPr>
        <w:t>就労支援員</w:t>
      </w:r>
    </w:p>
    <w:p w:rsidR="007841C1" w:rsidRPr="005D1B11" w:rsidRDefault="009F5303" w:rsidP="00C14434">
      <w:pPr>
        <w:pStyle w:val="Default"/>
        <w:spacing w:line="220" w:lineRule="atLeast"/>
        <w:ind w:left="604" w:hangingChars="300" w:hanging="604"/>
        <w:rPr>
          <w:color w:val="auto"/>
          <w:sz w:val="22"/>
          <w:szCs w:val="22"/>
        </w:rPr>
      </w:pPr>
      <w:r w:rsidRPr="005D1B11">
        <w:rPr>
          <w:rFonts w:hint="eastAsia"/>
          <w:color w:val="auto"/>
          <w:sz w:val="22"/>
          <w:szCs w:val="22"/>
        </w:rPr>
        <w:t xml:space="preserve">　　　</w:t>
      </w:r>
      <w:r w:rsidR="00C14434">
        <w:rPr>
          <w:rFonts w:hint="eastAsia"/>
          <w:color w:val="auto"/>
          <w:sz w:val="22"/>
          <w:szCs w:val="22"/>
        </w:rPr>
        <w:t xml:space="preserve">　</w:t>
      </w:r>
      <w:r w:rsidRPr="005D1B11">
        <w:rPr>
          <w:rFonts w:hint="eastAsia"/>
          <w:color w:val="auto"/>
          <w:sz w:val="22"/>
          <w:szCs w:val="22"/>
        </w:rPr>
        <w:t>生活困窮者へのアセスメント結果を踏まえ、公共</w:t>
      </w:r>
      <w:r w:rsidR="007841C1" w:rsidRPr="005D1B11">
        <w:rPr>
          <w:rFonts w:hint="eastAsia"/>
          <w:color w:val="auto"/>
          <w:sz w:val="22"/>
          <w:szCs w:val="22"/>
        </w:rPr>
        <w:t>職業安定所</w:t>
      </w:r>
      <w:r w:rsidR="00324E0A" w:rsidRPr="005D1B11">
        <w:rPr>
          <w:rFonts w:hint="eastAsia"/>
          <w:color w:val="auto"/>
          <w:sz w:val="22"/>
          <w:szCs w:val="22"/>
        </w:rPr>
        <w:t>や協力企業を</w:t>
      </w:r>
      <w:r w:rsidR="003A7478" w:rsidRPr="005D1B11">
        <w:rPr>
          <w:rFonts w:hint="eastAsia"/>
          <w:color w:val="auto"/>
          <w:sz w:val="22"/>
          <w:szCs w:val="22"/>
        </w:rPr>
        <w:t>始め、就労支援に関する様々な社会資源と連携を図りつつ、その状況に応じた能力開発、職業訓練、就労支援等の就労支援を行う。</w:t>
      </w:r>
    </w:p>
    <w:p w:rsidR="00AC4DA6" w:rsidRPr="005D1B11" w:rsidRDefault="00AC4DA6" w:rsidP="005D1B11">
      <w:pPr>
        <w:pStyle w:val="Default"/>
        <w:spacing w:line="220" w:lineRule="atLeast"/>
        <w:rPr>
          <w:color w:val="auto"/>
          <w:sz w:val="22"/>
          <w:szCs w:val="22"/>
        </w:rPr>
      </w:pPr>
    </w:p>
    <w:p w:rsidR="00AC4DA6" w:rsidRPr="005D1B11" w:rsidRDefault="009F5303" w:rsidP="005D1B11">
      <w:pPr>
        <w:pStyle w:val="Default"/>
        <w:spacing w:line="220" w:lineRule="atLeast"/>
        <w:rPr>
          <w:color w:val="auto"/>
          <w:sz w:val="22"/>
          <w:szCs w:val="22"/>
        </w:rPr>
      </w:pPr>
      <w:r w:rsidRPr="005D1B11">
        <w:rPr>
          <w:rFonts w:hint="eastAsia"/>
          <w:color w:val="auto"/>
          <w:sz w:val="22"/>
          <w:szCs w:val="22"/>
        </w:rPr>
        <w:t>５</w:t>
      </w:r>
      <w:r w:rsidR="000B3AD4" w:rsidRPr="005D1B11">
        <w:rPr>
          <w:rFonts w:hint="eastAsia"/>
          <w:color w:val="auto"/>
          <w:sz w:val="22"/>
          <w:szCs w:val="22"/>
        </w:rPr>
        <w:t xml:space="preserve">　</w:t>
      </w:r>
      <w:r w:rsidR="00BE204A" w:rsidRPr="005D1B11">
        <w:rPr>
          <w:color w:val="auto"/>
          <w:sz w:val="22"/>
          <w:szCs w:val="22"/>
        </w:rPr>
        <w:t>事業内容</w:t>
      </w:r>
    </w:p>
    <w:p w:rsidR="002F2927" w:rsidRPr="005D1B11" w:rsidRDefault="002F2927" w:rsidP="005D1B11">
      <w:pPr>
        <w:spacing w:line="220" w:lineRule="atLeast"/>
        <w:ind w:leftChars="100" w:left="221" w:firstLineChars="100" w:firstLine="201"/>
        <w:rPr>
          <w:rFonts w:ascii="ＭＳ 明朝" w:eastAsia="ＭＳ 明朝" w:hAnsi="ＭＳ 明朝"/>
          <w:sz w:val="22"/>
          <w:szCs w:val="22"/>
        </w:rPr>
      </w:pPr>
      <w:r w:rsidRPr="005D1B11">
        <w:rPr>
          <w:rFonts w:ascii="ＭＳ 明朝" w:eastAsia="ＭＳ 明朝" w:hAnsi="ＭＳ 明朝" w:hint="eastAsia"/>
          <w:sz w:val="22"/>
          <w:szCs w:val="22"/>
        </w:rPr>
        <w:t>自立相談支援窓口の相談支援は</w:t>
      </w:r>
      <w:r w:rsidR="00AC4DA6" w:rsidRPr="005D1B11">
        <w:rPr>
          <w:rFonts w:ascii="ＭＳ 明朝" w:eastAsia="ＭＳ 明朝" w:hAnsi="ＭＳ 明朝" w:hint="eastAsia"/>
          <w:sz w:val="22"/>
          <w:szCs w:val="22"/>
        </w:rPr>
        <w:t>、</w:t>
      </w:r>
      <w:r w:rsidRPr="005D1B11">
        <w:rPr>
          <w:rFonts w:ascii="ＭＳ 明朝" w:eastAsia="ＭＳ 明朝" w:hAnsi="ＭＳ 明朝" w:hint="eastAsia"/>
          <w:sz w:val="22"/>
          <w:szCs w:val="22"/>
        </w:rPr>
        <w:t>以下の</w:t>
      </w:r>
      <w:r w:rsidR="00AC4DA6" w:rsidRPr="005D1B11">
        <w:rPr>
          <w:rFonts w:ascii="ＭＳ 明朝" w:eastAsia="ＭＳ 明朝" w:hAnsi="ＭＳ 明朝" w:hint="eastAsia"/>
          <w:sz w:val="22"/>
          <w:szCs w:val="22"/>
        </w:rPr>
        <w:t>手順で実施する。</w:t>
      </w:r>
    </w:p>
    <w:p w:rsidR="002F2927" w:rsidRPr="00F75DF3" w:rsidRDefault="00F75DF3" w:rsidP="00C14434">
      <w:pPr>
        <w:spacing w:line="220" w:lineRule="atLeast"/>
        <w:ind w:firstLineChars="100" w:firstLine="201"/>
        <w:rPr>
          <w:rFonts w:ascii="ＭＳ 明朝" w:eastAsia="ＭＳ 明朝" w:hAnsi="ＭＳ 明朝"/>
          <w:sz w:val="22"/>
          <w:szCs w:val="22"/>
        </w:rPr>
      </w:pPr>
      <w:r w:rsidRPr="00F75DF3">
        <w:rPr>
          <w:rFonts w:ascii="ＭＳ 明朝" w:eastAsia="ＭＳ 明朝" w:hAnsi="ＭＳ 明朝" w:hint="eastAsia"/>
          <w:sz w:val="22"/>
          <w:szCs w:val="22"/>
        </w:rPr>
        <w:t>（１</w:t>
      </w:r>
      <w:r>
        <w:rPr>
          <w:rFonts w:ascii="ＭＳ 明朝" w:eastAsia="ＭＳ 明朝" w:hAnsi="ＭＳ 明朝" w:hint="eastAsia"/>
          <w:sz w:val="22"/>
          <w:szCs w:val="22"/>
        </w:rPr>
        <w:t xml:space="preserve">）　</w:t>
      </w:r>
      <w:r w:rsidR="002F2927" w:rsidRPr="00F75DF3">
        <w:rPr>
          <w:rFonts w:ascii="ＭＳ 明朝" w:eastAsia="ＭＳ 明朝" w:hAnsi="ＭＳ 明朝" w:hint="eastAsia"/>
          <w:sz w:val="22"/>
          <w:szCs w:val="22"/>
        </w:rPr>
        <w:t>生活困窮者の把握</w:t>
      </w:r>
      <w:r w:rsidR="001D1105">
        <w:rPr>
          <w:rFonts w:ascii="ＭＳ 明朝" w:eastAsia="ＭＳ 明朝" w:hAnsi="ＭＳ 明朝" w:hint="eastAsia"/>
          <w:sz w:val="22"/>
          <w:szCs w:val="22"/>
        </w:rPr>
        <w:t>及び</w:t>
      </w:r>
      <w:r w:rsidR="002F2927" w:rsidRPr="00F75DF3">
        <w:rPr>
          <w:rFonts w:ascii="ＭＳ 明朝" w:eastAsia="ＭＳ 明朝" w:hAnsi="ＭＳ 明朝" w:hint="eastAsia"/>
          <w:sz w:val="22"/>
          <w:szCs w:val="22"/>
        </w:rPr>
        <w:t>相談受付</w:t>
      </w:r>
    </w:p>
    <w:p w:rsidR="002F2927" w:rsidRPr="005D1B11" w:rsidRDefault="002F2927" w:rsidP="00C14434">
      <w:pPr>
        <w:spacing w:line="220" w:lineRule="atLeast"/>
        <w:ind w:leftChars="279" w:left="919" w:hangingChars="150" w:hanging="302"/>
        <w:rPr>
          <w:rFonts w:ascii="ＭＳ 明朝" w:eastAsia="ＭＳ 明朝" w:hAnsi="ＭＳ 明朝"/>
          <w:sz w:val="22"/>
          <w:szCs w:val="22"/>
        </w:rPr>
      </w:pPr>
      <w:r w:rsidRPr="005D1B11">
        <w:rPr>
          <w:rFonts w:ascii="ＭＳ 明朝" w:eastAsia="ＭＳ 明朝" w:hAnsi="ＭＳ 明朝"/>
          <w:sz w:val="22"/>
          <w:szCs w:val="22"/>
        </w:rPr>
        <w:t>ア</w:t>
      </w:r>
      <w:r w:rsidRPr="005D1B11">
        <w:rPr>
          <w:rFonts w:ascii="ＭＳ 明朝" w:eastAsia="ＭＳ 明朝" w:hAnsi="ＭＳ 明朝" w:hint="eastAsia"/>
          <w:sz w:val="22"/>
          <w:szCs w:val="22"/>
        </w:rPr>
        <w:t xml:space="preserve">　</w:t>
      </w:r>
      <w:r w:rsidRPr="005D1B11">
        <w:rPr>
          <w:rFonts w:ascii="ＭＳ 明朝" w:eastAsia="ＭＳ 明朝" w:hAnsi="ＭＳ 明朝"/>
          <w:sz w:val="22"/>
          <w:szCs w:val="22"/>
        </w:rPr>
        <w:t>生活困窮者の複合的な課題に包括的</w:t>
      </w:r>
      <w:r w:rsidR="00706433">
        <w:rPr>
          <w:rFonts w:ascii="ＭＳ 明朝" w:eastAsia="ＭＳ 明朝" w:hAnsi="ＭＳ 明朝" w:hint="eastAsia"/>
          <w:sz w:val="22"/>
          <w:szCs w:val="22"/>
        </w:rPr>
        <w:t>かつ</w:t>
      </w:r>
      <w:r w:rsidRPr="005D1B11">
        <w:rPr>
          <w:rFonts w:ascii="ＭＳ 明朝" w:eastAsia="ＭＳ 明朝" w:hAnsi="ＭＳ 明朝"/>
          <w:sz w:val="22"/>
          <w:szCs w:val="22"/>
        </w:rPr>
        <w:t>一元的に対応する窓口を設置し、</w:t>
      </w:r>
      <w:r w:rsidR="00AC4DA6" w:rsidRPr="005D1B11">
        <w:rPr>
          <w:rFonts w:ascii="ＭＳ 明朝" w:eastAsia="ＭＳ 明朝" w:hAnsi="ＭＳ 明朝" w:hint="eastAsia"/>
          <w:sz w:val="22"/>
          <w:szCs w:val="22"/>
        </w:rPr>
        <w:t>電話・</w:t>
      </w:r>
      <w:r w:rsidRPr="005D1B11">
        <w:rPr>
          <w:rFonts w:ascii="ＭＳ 明朝" w:eastAsia="ＭＳ 明朝" w:hAnsi="ＭＳ 明朝"/>
          <w:sz w:val="22"/>
          <w:szCs w:val="22"/>
        </w:rPr>
        <w:t>来所による相談を受け付ける。</w:t>
      </w:r>
    </w:p>
    <w:p w:rsidR="002F2927" w:rsidRPr="005D1B11" w:rsidRDefault="002F2927" w:rsidP="00C14434">
      <w:pPr>
        <w:spacing w:line="220" w:lineRule="atLeast"/>
        <w:ind w:leftChars="400" w:left="885" w:firstLineChars="100" w:firstLine="201"/>
        <w:rPr>
          <w:rFonts w:ascii="ＭＳ 明朝" w:eastAsia="ＭＳ 明朝" w:hAnsi="ＭＳ 明朝"/>
          <w:sz w:val="22"/>
          <w:szCs w:val="22"/>
        </w:rPr>
      </w:pPr>
      <w:r w:rsidRPr="005D1B11">
        <w:rPr>
          <w:rFonts w:ascii="ＭＳ 明朝" w:eastAsia="ＭＳ 明朝" w:hAnsi="ＭＳ 明朝"/>
          <w:sz w:val="22"/>
          <w:szCs w:val="22"/>
        </w:rPr>
        <w:lastRenderedPageBreak/>
        <w:t>また、生活困窮者の中には自ら相談に訪れることが困難な者もいることから、自立相談支援機関は待ちの姿勢ではなく、訪問支援などアウトリーチを含めた対応に努める。この場合、地域内の関係機関のネットワーク強化を図り生活困窮者の早期把握に努め、必要に応じて</w:t>
      </w:r>
      <w:r w:rsidRPr="005D1B11">
        <w:rPr>
          <w:rFonts w:ascii="ＭＳ 明朝" w:eastAsia="ＭＳ 明朝" w:hAnsi="ＭＳ 明朝" w:hint="eastAsia"/>
          <w:sz w:val="22"/>
          <w:szCs w:val="22"/>
        </w:rPr>
        <w:t>伴走型の相談や</w:t>
      </w:r>
      <w:r w:rsidRPr="005D1B11">
        <w:rPr>
          <w:rFonts w:ascii="ＭＳ 明朝" w:eastAsia="ＭＳ 明朝" w:hAnsi="ＭＳ 明朝"/>
          <w:sz w:val="22"/>
          <w:szCs w:val="22"/>
        </w:rPr>
        <w:t>訪問</w:t>
      </w:r>
      <w:r w:rsidRPr="005D1B11">
        <w:rPr>
          <w:rFonts w:ascii="ＭＳ 明朝" w:eastAsia="ＭＳ 明朝" w:hAnsi="ＭＳ 明朝" w:hint="eastAsia"/>
          <w:sz w:val="22"/>
          <w:szCs w:val="22"/>
        </w:rPr>
        <w:t>、</w:t>
      </w:r>
      <w:r w:rsidRPr="005D1B11">
        <w:rPr>
          <w:rFonts w:ascii="ＭＳ 明朝" w:eastAsia="ＭＳ 明朝" w:hAnsi="ＭＳ 明朝"/>
          <w:sz w:val="22"/>
          <w:szCs w:val="22"/>
        </w:rPr>
        <w:t>声かけなどを行う。</w:t>
      </w:r>
    </w:p>
    <w:p w:rsidR="002F2927" w:rsidRPr="005D1B11" w:rsidRDefault="002F2927" w:rsidP="00C14434">
      <w:pPr>
        <w:spacing w:line="220" w:lineRule="atLeast"/>
        <w:ind w:leftChars="300" w:left="865" w:hangingChars="100" w:hanging="201"/>
        <w:rPr>
          <w:rFonts w:ascii="ＭＳ 明朝" w:eastAsia="ＭＳ 明朝" w:hAnsi="ＭＳ 明朝"/>
          <w:sz w:val="22"/>
          <w:szCs w:val="22"/>
        </w:rPr>
      </w:pPr>
      <w:r w:rsidRPr="005D1B11">
        <w:rPr>
          <w:rFonts w:ascii="ＭＳ 明朝" w:eastAsia="ＭＳ 明朝" w:hAnsi="ＭＳ 明朝"/>
          <w:sz w:val="22"/>
          <w:szCs w:val="22"/>
        </w:rPr>
        <w:t>イ</w:t>
      </w:r>
      <w:r w:rsidRPr="005D1B11">
        <w:rPr>
          <w:rFonts w:ascii="ＭＳ 明朝" w:eastAsia="ＭＳ 明朝" w:hAnsi="ＭＳ 明朝" w:hint="eastAsia"/>
          <w:sz w:val="22"/>
          <w:szCs w:val="22"/>
        </w:rPr>
        <w:t xml:space="preserve">　</w:t>
      </w:r>
      <w:r w:rsidRPr="005D1B11">
        <w:rPr>
          <w:rFonts w:ascii="ＭＳ 明朝" w:eastAsia="ＭＳ 明朝" w:hAnsi="ＭＳ 明朝"/>
          <w:sz w:val="22"/>
          <w:szCs w:val="22"/>
        </w:rPr>
        <w:t>相談受付時に、相談者の主訴を丁寧に聞き取った上で、他制度や他機関へつなぐことが適当かを判断（振り分け）する。</w:t>
      </w:r>
    </w:p>
    <w:p w:rsidR="002F2927" w:rsidRPr="005D1B11" w:rsidRDefault="00AC4DA6" w:rsidP="00C14434">
      <w:pPr>
        <w:spacing w:line="220" w:lineRule="atLeast"/>
        <w:ind w:leftChars="300" w:left="865" w:hangingChars="100" w:hanging="201"/>
        <w:rPr>
          <w:rFonts w:ascii="ＭＳ 明朝" w:eastAsia="ＭＳ 明朝" w:hAnsi="ＭＳ 明朝"/>
          <w:sz w:val="22"/>
          <w:szCs w:val="22"/>
        </w:rPr>
      </w:pPr>
      <w:r w:rsidRPr="005D1B11">
        <w:rPr>
          <w:rFonts w:ascii="ＭＳ 明朝" w:eastAsia="ＭＳ 明朝" w:hAnsi="ＭＳ 明朝" w:hint="eastAsia"/>
          <w:sz w:val="22"/>
          <w:szCs w:val="22"/>
        </w:rPr>
        <w:t>ウ</w:t>
      </w:r>
      <w:r w:rsidR="002F2927" w:rsidRPr="005D1B11">
        <w:rPr>
          <w:rFonts w:ascii="ＭＳ 明朝" w:eastAsia="ＭＳ 明朝" w:hAnsi="ＭＳ 明朝" w:hint="eastAsia"/>
          <w:sz w:val="22"/>
          <w:szCs w:val="22"/>
        </w:rPr>
        <w:t xml:space="preserve">　</w:t>
      </w:r>
      <w:r w:rsidR="002F2927" w:rsidRPr="005D1B11">
        <w:rPr>
          <w:rFonts w:ascii="ＭＳ 明朝" w:eastAsia="ＭＳ 明朝" w:hAnsi="ＭＳ 明朝"/>
          <w:sz w:val="22"/>
          <w:szCs w:val="22"/>
        </w:rPr>
        <w:t>相談者への他制度等の紹介のみで対応が可能な場合や、明らかに他制度や他機関での対応が適当であると判断される場合は、情報提供や他機関へつなぐことにより対応する。</w:t>
      </w:r>
    </w:p>
    <w:p w:rsidR="002F2927" w:rsidRPr="005D1B11" w:rsidRDefault="002F2927" w:rsidP="00C14434">
      <w:pPr>
        <w:spacing w:line="220" w:lineRule="atLeast"/>
        <w:ind w:leftChars="300" w:left="865" w:hangingChars="100" w:hanging="201"/>
        <w:rPr>
          <w:rFonts w:ascii="ＭＳ 明朝" w:eastAsia="ＭＳ 明朝" w:hAnsi="ＭＳ 明朝"/>
          <w:sz w:val="22"/>
          <w:szCs w:val="22"/>
        </w:rPr>
      </w:pPr>
      <w:r w:rsidRPr="005D1B11">
        <w:rPr>
          <w:rFonts w:ascii="ＭＳ 明朝" w:eastAsia="ＭＳ 明朝" w:hAnsi="ＭＳ 明朝"/>
          <w:sz w:val="22"/>
          <w:szCs w:val="22"/>
        </w:rPr>
        <w:t>エ</w:t>
      </w:r>
      <w:r w:rsidRPr="005D1B11">
        <w:rPr>
          <w:rFonts w:ascii="ＭＳ 明朝" w:eastAsia="ＭＳ 明朝" w:hAnsi="ＭＳ 明朝" w:hint="eastAsia"/>
          <w:sz w:val="22"/>
          <w:szCs w:val="22"/>
        </w:rPr>
        <w:t xml:space="preserve">　</w:t>
      </w:r>
      <w:r w:rsidRPr="005D1B11">
        <w:rPr>
          <w:rFonts w:ascii="ＭＳ 明朝" w:eastAsia="ＭＳ 明朝" w:hAnsi="ＭＳ 明朝"/>
          <w:sz w:val="22"/>
          <w:szCs w:val="22"/>
        </w:rPr>
        <w:t>相談内容から、自立相談支援</w:t>
      </w:r>
      <w:r w:rsidRPr="005D1B11">
        <w:rPr>
          <w:rFonts w:ascii="ＭＳ 明朝" w:eastAsia="ＭＳ 明朝" w:hAnsi="ＭＳ 明朝" w:hint="eastAsia"/>
          <w:sz w:val="22"/>
          <w:szCs w:val="22"/>
        </w:rPr>
        <w:t>機関</w:t>
      </w:r>
      <w:r w:rsidRPr="005D1B11">
        <w:rPr>
          <w:rFonts w:ascii="ＭＳ 明朝" w:eastAsia="ＭＳ 明朝" w:hAnsi="ＭＳ 明朝"/>
          <w:sz w:val="22"/>
          <w:szCs w:val="22"/>
        </w:rPr>
        <w:t>による支援が必要であると判断される場合は、本人から、本事業による支援プロセスに関する利用申込を受けて、その同意を得るとともに、丁寧なアセスメントを行う。アセスメントにより、本人に関する様々な情報を把握</w:t>
      </w:r>
      <w:r w:rsidR="001D1105">
        <w:rPr>
          <w:rFonts w:ascii="ＭＳ 明朝" w:eastAsia="ＭＳ 明朝" w:hAnsi="ＭＳ 明朝" w:hint="eastAsia"/>
          <w:sz w:val="22"/>
          <w:szCs w:val="22"/>
        </w:rPr>
        <w:t>及び</w:t>
      </w:r>
      <w:r w:rsidRPr="005D1B11">
        <w:rPr>
          <w:rFonts w:ascii="ＭＳ 明朝" w:eastAsia="ＭＳ 明朝" w:hAnsi="ＭＳ 明朝"/>
          <w:sz w:val="22"/>
          <w:szCs w:val="22"/>
        </w:rPr>
        <w:t>分析した後、自立相談支援</w:t>
      </w:r>
      <w:r w:rsidRPr="005D1B11">
        <w:rPr>
          <w:rFonts w:ascii="ＭＳ 明朝" w:eastAsia="ＭＳ 明朝" w:hAnsi="ＭＳ 明朝" w:hint="eastAsia"/>
          <w:sz w:val="22"/>
          <w:szCs w:val="22"/>
        </w:rPr>
        <w:t>機関</w:t>
      </w:r>
      <w:r w:rsidRPr="005D1B11">
        <w:rPr>
          <w:rFonts w:ascii="ＭＳ 明朝" w:eastAsia="ＭＳ 明朝" w:hAnsi="ＭＳ 明朝"/>
          <w:sz w:val="22"/>
          <w:szCs w:val="22"/>
        </w:rPr>
        <w:t>が継続してプランの策定等の支援を行うか、又は他制度や他機関へつなぐことが適当かを改めて判断（スクリーニング）する。</w:t>
      </w:r>
    </w:p>
    <w:p w:rsidR="002F2927" w:rsidRPr="005D1B11" w:rsidRDefault="002F2927" w:rsidP="00C14434">
      <w:pPr>
        <w:spacing w:line="220" w:lineRule="atLeast"/>
        <w:ind w:leftChars="400" w:left="885" w:firstLineChars="100" w:firstLine="201"/>
        <w:rPr>
          <w:rFonts w:ascii="ＭＳ 明朝" w:eastAsia="ＭＳ 明朝" w:hAnsi="ＭＳ 明朝"/>
          <w:sz w:val="22"/>
          <w:szCs w:val="22"/>
        </w:rPr>
      </w:pPr>
      <w:r w:rsidRPr="005D1B11">
        <w:rPr>
          <w:rFonts w:ascii="ＭＳ 明朝" w:eastAsia="ＭＳ 明朝" w:hAnsi="ＭＳ 明朝"/>
          <w:sz w:val="22"/>
          <w:szCs w:val="22"/>
        </w:rPr>
        <w:t>なお、生活保護制度へつなぐことが適切と判断される場合は、確実に</w:t>
      </w:r>
      <w:r w:rsidR="00C57243" w:rsidRPr="005D1B11">
        <w:rPr>
          <w:rFonts w:ascii="ＭＳ 明朝" w:eastAsia="ＭＳ 明朝" w:hAnsi="ＭＳ 明朝" w:hint="eastAsia"/>
          <w:sz w:val="22"/>
          <w:szCs w:val="22"/>
        </w:rPr>
        <w:t>上</w:t>
      </w:r>
      <w:r w:rsidR="00AC4DA6" w:rsidRPr="005D1B11">
        <w:rPr>
          <w:rFonts w:ascii="ＭＳ 明朝" w:eastAsia="ＭＳ 明朝" w:hAnsi="ＭＳ 明朝" w:hint="eastAsia"/>
          <w:sz w:val="22"/>
          <w:szCs w:val="22"/>
        </w:rPr>
        <w:t>天草市</w:t>
      </w:r>
      <w:r w:rsidRPr="005D1B11">
        <w:rPr>
          <w:rFonts w:ascii="ＭＳ 明朝" w:eastAsia="ＭＳ 明朝" w:hAnsi="ＭＳ 明朝"/>
          <w:sz w:val="22"/>
          <w:szCs w:val="22"/>
        </w:rPr>
        <w:t>福祉事務所につなげるものとする。</w:t>
      </w:r>
    </w:p>
    <w:p w:rsidR="002F2927" w:rsidRPr="005D1B11" w:rsidRDefault="002F2927" w:rsidP="00C14434">
      <w:pPr>
        <w:spacing w:line="220" w:lineRule="atLeast"/>
        <w:ind w:leftChars="400" w:left="885" w:firstLineChars="100" w:firstLine="201"/>
        <w:rPr>
          <w:rFonts w:ascii="ＭＳ 明朝" w:eastAsia="ＭＳ 明朝" w:hAnsi="ＭＳ 明朝"/>
          <w:sz w:val="22"/>
          <w:szCs w:val="22"/>
        </w:rPr>
      </w:pPr>
      <w:r w:rsidRPr="005D1B11">
        <w:rPr>
          <w:rFonts w:ascii="ＭＳ 明朝" w:eastAsia="ＭＳ 明朝" w:hAnsi="ＭＳ 明朝"/>
          <w:sz w:val="22"/>
          <w:szCs w:val="22"/>
        </w:rPr>
        <w:t>また、他制度や他機関へのつなぎが適当と判断された者には、本人の状況に応じて適切に他の相談</w:t>
      </w:r>
      <w:r w:rsidRPr="005D1B11">
        <w:rPr>
          <w:rFonts w:ascii="ＭＳ 明朝" w:eastAsia="ＭＳ 明朝" w:hAnsi="ＭＳ 明朝" w:hint="eastAsia"/>
          <w:sz w:val="22"/>
          <w:szCs w:val="22"/>
        </w:rPr>
        <w:t>機関</w:t>
      </w:r>
      <w:r w:rsidRPr="005D1B11">
        <w:rPr>
          <w:rFonts w:ascii="ＭＳ 明朝" w:eastAsia="ＭＳ 明朝" w:hAnsi="ＭＳ 明朝"/>
          <w:sz w:val="22"/>
          <w:szCs w:val="22"/>
        </w:rPr>
        <w:t>等へとつなぐとともに、必要に応じてつなぎ先の機関へ本人の状況について確認するなど、適宜フォローアップに努めるものとする。</w:t>
      </w:r>
    </w:p>
    <w:p w:rsidR="002F2927" w:rsidRPr="005D1B11" w:rsidRDefault="002F2927" w:rsidP="00C14434">
      <w:pPr>
        <w:spacing w:line="220" w:lineRule="atLeast"/>
        <w:ind w:leftChars="400" w:left="885" w:firstLineChars="100" w:firstLine="201"/>
        <w:rPr>
          <w:rFonts w:ascii="ＭＳ 明朝" w:eastAsia="ＭＳ 明朝" w:hAnsi="ＭＳ 明朝"/>
          <w:sz w:val="22"/>
          <w:szCs w:val="22"/>
        </w:rPr>
      </w:pPr>
      <w:r w:rsidRPr="005D1B11">
        <w:rPr>
          <w:rFonts w:ascii="ＭＳ 明朝" w:eastAsia="ＭＳ 明朝" w:hAnsi="ＭＳ 明朝"/>
          <w:sz w:val="22"/>
          <w:szCs w:val="22"/>
        </w:rPr>
        <w:t>なお、本人に関する個人情報を関係機関と共有するためには、本人の同意が必要であることに留意すること。また、いわゆる相談のたらい回しとならないよう関係機関と連携する。</w:t>
      </w:r>
    </w:p>
    <w:p w:rsidR="002F2927" w:rsidRPr="005D1B11" w:rsidRDefault="002F2927" w:rsidP="00C14434">
      <w:pPr>
        <w:spacing w:line="220" w:lineRule="atLeast"/>
        <w:ind w:firstLineChars="150" w:firstLine="302"/>
        <w:rPr>
          <w:rFonts w:ascii="ＭＳ 明朝" w:eastAsia="ＭＳ 明朝" w:hAnsi="ＭＳ 明朝"/>
          <w:sz w:val="22"/>
          <w:szCs w:val="22"/>
        </w:rPr>
      </w:pPr>
      <w:r w:rsidRPr="005D1B11">
        <w:rPr>
          <w:rFonts w:ascii="ＭＳ 明朝" w:eastAsia="ＭＳ 明朝" w:hAnsi="ＭＳ 明朝" w:hint="eastAsia"/>
          <w:sz w:val="22"/>
          <w:szCs w:val="22"/>
        </w:rPr>
        <w:t>（２）</w:t>
      </w:r>
      <w:r w:rsidR="00C14434">
        <w:rPr>
          <w:rFonts w:ascii="ＭＳ 明朝" w:eastAsia="ＭＳ 明朝" w:hAnsi="ＭＳ 明朝" w:hint="eastAsia"/>
          <w:sz w:val="22"/>
          <w:szCs w:val="22"/>
        </w:rPr>
        <w:t xml:space="preserve">　</w:t>
      </w:r>
      <w:r w:rsidRPr="005D1B11">
        <w:rPr>
          <w:rFonts w:ascii="ＭＳ 明朝" w:eastAsia="ＭＳ 明朝" w:hAnsi="ＭＳ 明朝" w:hint="eastAsia"/>
          <w:sz w:val="22"/>
          <w:szCs w:val="22"/>
        </w:rPr>
        <w:t>アセスメント</w:t>
      </w:r>
      <w:r w:rsidR="001D1105">
        <w:rPr>
          <w:rFonts w:ascii="ＭＳ 明朝" w:eastAsia="ＭＳ 明朝" w:hAnsi="ＭＳ 明朝" w:hint="eastAsia"/>
          <w:sz w:val="22"/>
          <w:szCs w:val="22"/>
        </w:rPr>
        <w:t>及び</w:t>
      </w:r>
      <w:r w:rsidRPr="005D1B11">
        <w:rPr>
          <w:rFonts w:ascii="ＭＳ 明朝" w:eastAsia="ＭＳ 明朝" w:hAnsi="ＭＳ 明朝" w:hint="eastAsia"/>
          <w:sz w:val="22"/>
          <w:szCs w:val="22"/>
        </w:rPr>
        <w:t>プランの策定</w:t>
      </w:r>
    </w:p>
    <w:p w:rsidR="00C14434" w:rsidRDefault="002F2927" w:rsidP="00490FDE">
      <w:pPr>
        <w:spacing w:line="220" w:lineRule="atLeast"/>
        <w:ind w:leftChars="312" w:left="992" w:hangingChars="150" w:hanging="302"/>
        <w:rPr>
          <w:rFonts w:ascii="ＭＳ 明朝" w:eastAsia="ＭＳ 明朝" w:hAnsi="ＭＳ 明朝"/>
          <w:sz w:val="22"/>
          <w:szCs w:val="22"/>
        </w:rPr>
      </w:pPr>
      <w:r w:rsidRPr="005D1B11">
        <w:rPr>
          <w:rFonts w:ascii="ＭＳ 明朝" w:eastAsia="ＭＳ 明朝" w:hAnsi="ＭＳ 明朝"/>
          <w:sz w:val="22"/>
          <w:szCs w:val="22"/>
        </w:rPr>
        <w:t>ア</w:t>
      </w:r>
      <w:r w:rsidRPr="005D1B11">
        <w:rPr>
          <w:rFonts w:ascii="ＭＳ 明朝" w:eastAsia="ＭＳ 明朝" w:hAnsi="ＭＳ 明朝" w:hint="eastAsia"/>
          <w:sz w:val="22"/>
          <w:szCs w:val="22"/>
        </w:rPr>
        <w:t xml:space="preserve">　</w:t>
      </w:r>
      <w:r w:rsidRPr="005D1B11">
        <w:rPr>
          <w:rFonts w:ascii="ＭＳ 明朝" w:eastAsia="ＭＳ 明朝" w:hAnsi="ＭＳ 明朝"/>
          <w:sz w:val="22"/>
          <w:szCs w:val="22"/>
        </w:rPr>
        <w:t>スクリーニングの結果、自立相談支援機関による継続的な支援が妥当と判断された者に</w:t>
      </w:r>
    </w:p>
    <w:p w:rsidR="00C14434" w:rsidRDefault="002F2927" w:rsidP="00490FDE">
      <w:pPr>
        <w:spacing w:line="220" w:lineRule="atLeast"/>
        <w:ind w:leftChars="403" w:left="992" w:hangingChars="50" w:hanging="101"/>
        <w:rPr>
          <w:rFonts w:ascii="ＭＳ 明朝" w:eastAsia="ＭＳ 明朝" w:hAnsi="ＭＳ 明朝"/>
          <w:sz w:val="22"/>
          <w:szCs w:val="22"/>
        </w:rPr>
      </w:pPr>
      <w:r w:rsidRPr="005D1B11">
        <w:rPr>
          <w:rFonts w:ascii="ＭＳ 明朝" w:eastAsia="ＭＳ 明朝" w:hAnsi="ＭＳ 明朝"/>
          <w:sz w:val="22"/>
          <w:szCs w:val="22"/>
        </w:rPr>
        <w:t>ついては、本人へ</w:t>
      </w:r>
      <w:r w:rsidR="00C14434">
        <w:rPr>
          <w:rFonts w:ascii="ＭＳ 明朝" w:eastAsia="ＭＳ 明朝" w:hAnsi="ＭＳ 明朝"/>
          <w:sz w:val="22"/>
          <w:szCs w:val="22"/>
        </w:rPr>
        <w:t>のアセスメント結果を踏まえ、本人の自立を促進するための支援方針</w:t>
      </w:r>
      <w:r w:rsidR="00C14434">
        <w:rPr>
          <w:rFonts w:ascii="ＭＳ 明朝" w:eastAsia="ＭＳ 明朝" w:hAnsi="ＭＳ 明朝" w:hint="eastAsia"/>
          <w:sz w:val="22"/>
          <w:szCs w:val="22"/>
        </w:rPr>
        <w:t>、</w:t>
      </w:r>
    </w:p>
    <w:p w:rsidR="002F2927" w:rsidRPr="005D1B11" w:rsidRDefault="002F2927" w:rsidP="00490FDE">
      <w:pPr>
        <w:spacing w:line="220" w:lineRule="atLeast"/>
        <w:ind w:leftChars="403" w:left="992" w:hangingChars="50" w:hanging="101"/>
        <w:rPr>
          <w:rFonts w:ascii="ＭＳ 明朝" w:eastAsia="ＭＳ 明朝" w:hAnsi="ＭＳ 明朝"/>
          <w:sz w:val="22"/>
          <w:szCs w:val="22"/>
        </w:rPr>
      </w:pPr>
      <w:r w:rsidRPr="005D1B11">
        <w:rPr>
          <w:rFonts w:ascii="ＭＳ 明朝" w:eastAsia="ＭＳ 明朝" w:hAnsi="ＭＳ 明朝"/>
          <w:sz w:val="22"/>
          <w:szCs w:val="22"/>
        </w:rPr>
        <w:t>支援内容、本人の達成目標等を盛り込んだプランを策定する。</w:t>
      </w:r>
    </w:p>
    <w:p w:rsidR="002F2927" w:rsidRPr="005D1B11" w:rsidRDefault="002F2927" w:rsidP="00490FDE">
      <w:pPr>
        <w:spacing w:line="220" w:lineRule="atLeast"/>
        <w:ind w:leftChars="385" w:left="852" w:firstLineChars="100" w:firstLine="201"/>
        <w:rPr>
          <w:rFonts w:ascii="ＭＳ 明朝" w:eastAsia="ＭＳ 明朝" w:hAnsi="ＭＳ 明朝"/>
          <w:sz w:val="22"/>
          <w:szCs w:val="22"/>
        </w:rPr>
      </w:pPr>
      <w:r w:rsidRPr="005D1B11">
        <w:rPr>
          <w:rFonts w:ascii="ＭＳ 明朝" w:eastAsia="ＭＳ 明朝" w:hAnsi="ＭＳ 明朝"/>
          <w:sz w:val="22"/>
          <w:szCs w:val="22"/>
        </w:rPr>
        <w:t>なお、プランは本人と自立相談支援機関とが協働しながら策定するものであることから、プランの策定に当たっては、本人の意思を十分に尊重する。</w:t>
      </w:r>
    </w:p>
    <w:p w:rsidR="002F2927" w:rsidRPr="005D1B11" w:rsidRDefault="002F2927" w:rsidP="00490FDE">
      <w:pPr>
        <w:spacing w:line="220" w:lineRule="atLeast"/>
        <w:ind w:leftChars="294" w:left="851" w:hangingChars="100" w:hanging="201"/>
        <w:rPr>
          <w:rFonts w:ascii="ＭＳ 明朝" w:eastAsia="ＭＳ 明朝" w:hAnsi="ＭＳ 明朝"/>
          <w:sz w:val="22"/>
          <w:szCs w:val="22"/>
        </w:rPr>
      </w:pPr>
      <w:r w:rsidRPr="005D1B11">
        <w:rPr>
          <w:rFonts w:ascii="ＭＳ 明朝" w:eastAsia="ＭＳ 明朝" w:hAnsi="ＭＳ 明朝"/>
          <w:sz w:val="22"/>
          <w:szCs w:val="22"/>
        </w:rPr>
        <w:t>イ</w:t>
      </w:r>
      <w:r w:rsidRPr="005D1B11">
        <w:rPr>
          <w:rFonts w:ascii="ＭＳ 明朝" w:eastAsia="ＭＳ 明朝" w:hAnsi="ＭＳ 明朝" w:hint="eastAsia"/>
          <w:sz w:val="22"/>
          <w:szCs w:val="22"/>
        </w:rPr>
        <w:t xml:space="preserve">　</w:t>
      </w:r>
      <w:r w:rsidRPr="005D1B11">
        <w:rPr>
          <w:rFonts w:ascii="ＭＳ 明朝" w:eastAsia="ＭＳ 明朝" w:hAnsi="ＭＳ 明朝"/>
          <w:sz w:val="22"/>
          <w:szCs w:val="22"/>
        </w:rPr>
        <w:t>プラン策定前においても、必要に応じて、緊</w:t>
      </w:r>
      <w:r w:rsidR="00C57243" w:rsidRPr="005D1B11">
        <w:rPr>
          <w:rFonts w:ascii="ＭＳ 明朝" w:eastAsia="ＭＳ 明朝" w:hAnsi="ＭＳ 明朝"/>
          <w:sz w:val="22"/>
          <w:szCs w:val="22"/>
        </w:rPr>
        <w:t>急的な支援（住居確保給付金の支給</w:t>
      </w:r>
      <w:r w:rsidR="00FF6B89" w:rsidRPr="005D1B11">
        <w:rPr>
          <w:rFonts w:ascii="ＭＳ 明朝" w:eastAsia="ＭＳ 明朝" w:hAnsi="ＭＳ 明朝"/>
          <w:sz w:val="22"/>
          <w:szCs w:val="22"/>
        </w:rPr>
        <w:t>等）</w:t>
      </w:r>
      <w:r w:rsidR="00FF6B89" w:rsidRPr="005D1B11">
        <w:rPr>
          <w:rFonts w:ascii="ＭＳ 明朝" w:eastAsia="ＭＳ 明朝" w:hAnsi="ＭＳ 明朝" w:hint="eastAsia"/>
          <w:sz w:val="22"/>
          <w:szCs w:val="22"/>
        </w:rPr>
        <w:t>や、その他の</w:t>
      </w:r>
      <w:r w:rsidRPr="005D1B11">
        <w:rPr>
          <w:rFonts w:ascii="ＭＳ 明朝" w:eastAsia="ＭＳ 明朝" w:hAnsi="ＭＳ 明朝"/>
          <w:sz w:val="22"/>
          <w:szCs w:val="22"/>
        </w:rPr>
        <w:t>地域における様々な社会資源を活用した各種支援が受けられるよう、必要な調整を行うものとする。</w:t>
      </w:r>
    </w:p>
    <w:p w:rsidR="002F2927" w:rsidRPr="005D1B11" w:rsidRDefault="002F2927" w:rsidP="00490FDE">
      <w:pPr>
        <w:spacing w:line="220" w:lineRule="atLeast"/>
        <w:ind w:leftChars="294" w:left="851" w:hangingChars="100" w:hanging="201"/>
        <w:rPr>
          <w:rFonts w:ascii="ＭＳ 明朝" w:eastAsia="ＭＳ 明朝" w:hAnsi="ＭＳ 明朝"/>
          <w:sz w:val="22"/>
          <w:szCs w:val="22"/>
        </w:rPr>
      </w:pPr>
      <w:r w:rsidRPr="005D1B11">
        <w:rPr>
          <w:rFonts w:ascii="ＭＳ 明朝" w:eastAsia="ＭＳ 明朝" w:hAnsi="ＭＳ 明朝"/>
          <w:sz w:val="22"/>
          <w:szCs w:val="22"/>
        </w:rPr>
        <w:t>ウ</w:t>
      </w:r>
      <w:r w:rsidRPr="005D1B11">
        <w:rPr>
          <w:rFonts w:ascii="ＭＳ 明朝" w:eastAsia="ＭＳ 明朝" w:hAnsi="ＭＳ 明朝" w:hint="eastAsia"/>
          <w:sz w:val="22"/>
          <w:szCs w:val="22"/>
        </w:rPr>
        <w:t xml:space="preserve">　</w:t>
      </w:r>
      <w:r w:rsidRPr="005D1B11">
        <w:rPr>
          <w:rFonts w:ascii="ＭＳ 明朝" w:eastAsia="ＭＳ 明朝" w:hAnsi="ＭＳ 明朝"/>
          <w:sz w:val="22"/>
          <w:szCs w:val="22"/>
        </w:rPr>
        <w:t>プランの内容は</w:t>
      </w:r>
      <w:r w:rsidR="003A7478" w:rsidRPr="005D1B11">
        <w:rPr>
          <w:rFonts w:ascii="ＭＳ 明朝" w:eastAsia="ＭＳ 明朝" w:hAnsi="ＭＳ 明朝"/>
          <w:sz w:val="22"/>
          <w:szCs w:val="22"/>
        </w:rPr>
        <w:t>、自立相談支援機関が自ら実施する支援に加えて、次</w:t>
      </w:r>
      <w:r w:rsidR="00A95F1A">
        <w:rPr>
          <w:rFonts w:ascii="ＭＳ 明朝" w:eastAsia="ＭＳ 明朝" w:hAnsi="ＭＳ 明朝" w:hint="eastAsia"/>
          <w:sz w:val="22"/>
          <w:szCs w:val="22"/>
        </w:rPr>
        <w:t>に掲げる事業等など</w:t>
      </w:r>
      <w:r w:rsidRPr="005D1B11">
        <w:rPr>
          <w:rFonts w:ascii="ＭＳ 明朝" w:eastAsia="ＭＳ 明朝" w:hAnsi="ＭＳ 明朝"/>
          <w:sz w:val="22"/>
          <w:szCs w:val="22"/>
        </w:rPr>
        <w:t>、本人の自立を促進するために必要と考えられる支援を盛り込むものとする。</w:t>
      </w:r>
    </w:p>
    <w:p w:rsidR="002F2927" w:rsidRPr="005D1B11" w:rsidRDefault="002F2927" w:rsidP="00605686">
      <w:pPr>
        <w:spacing w:line="220" w:lineRule="atLeast"/>
        <w:ind w:leftChars="-128" w:left="-283" w:firstLineChars="550" w:firstLine="1107"/>
        <w:rPr>
          <w:rFonts w:ascii="ＭＳ 明朝" w:eastAsia="ＭＳ 明朝" w:hAnsi="ＭＳ 明朝"/>
          <w:sz w:val="22"/>
          <w:szCs w:val="22"/>
        </w:rPr>
      </w:pPr>
      <w:r w:rsidRPr="005D1B11">
        <w:rPr>
          <w:rFonts w:ascii="ＭＳ 明朝" w:eastAsia="ＭＳ 明朝" w:hAnsi="ＭＳ 明朝" w:hint="eastAsia"/>
          <w:sz w:val="22"/>
          <w:szCs w:val="22"/>
        </w:rPr>
        <w:t>（ア）</w:t>
      </w:r>
      <w:r w:rsidR="00F75DF3">
        <w:rPr>
          <w:rFonts w:ascii="ＭＳ 明朝" w:eastAsia="ＭＳ 明朝" w:hAnsi="ＭＳ 明朝" w:hint="eastAsia"/>
          <w:sz w:val="22"/>
          <w:szCs w:val="22"/>
        </w:rPr>
        <w:t xml:space="preserve">　</w:t>
      </w:r>
      <w:r w:rsidRPr="005D1B11">
        <w:rPr>
          <w:rFonts w:ascii="ＭＳ 明朝" w:eastAsia="ＭＳ 明朝" w:hAnsi="ＭＳ 明朝" w:hint="eastAsia"/>
          <w:sz w:val="22"/>
          <w:szCs w:val="22"/>
        </w:rPr>
        <w:t>住居確保給付金の支給</w:t>
      </w:r>
    </w:p>
    <w:p w:rsidR="002F2927" w:rsidRDefault="002F2927" w:rsidP="00490FDE">
      <w:pPr>
        <w:spacing w:line="220" w:lineRule="atLeast"/>
        <w:ind w:firstLineChars="400" w:firstLine="805"/>
        <w:rPr>
          <w:rFonts w:ascii="ＭＳ 明朝" w:eastAsia="ＭＳ 明朝" w:hAnsi="ＭＳ 明朝"/>
          <w:sz w:val="22"/>
          <w:szCs w:val="22"/>
        </w:rPr>
      </w:pPr>
      <w:r w:rsidRPr="005D1B11">
        <w:rPr>
          <w:rFonts w:ascii="ＭＳ 明朝" w:eastAsia="ＭＳ 明朝" w:hAnsi="ＭＳ 明朝" w:hint="eastAsia"/>
          <w:sz w:val="22"/>
          <w:szCs w:val="22"/>
        </w:rPr>
        <w:t>（イ）</w:t>
      </w:r>
      <w:r w:rsidR="00490FDE">
        <w:rPr>
          <w:rFonts w:ascii="ＭＳ 明朝" w:eastAsia="ＭＳ 明朝" w:hAnsi="ＭＳ 明朝" w:hint="eastAsia"/>
          <w:sz w:val="22"/>
          <w:szCs w:val="22"/>
        </w:rPr>
        <w:t xml:space="preserve">　</w:t>
      </w:r>
      <w:r w:rsidRPr="005D1B11">
        <w:rPr>
          <w:rFonts w:ascii="ＭＳ 明朝" w:eastAsia="ＭＳ 明朝" w:hAnsi="ＭＳ 明朝" w:hint="eastAsia"/>
          <w:sz w:val="22"/>
          <w:szCs w:val="22"/>
        </w:rPr>
        <w:t>就労準備支援業</w:t>
      </w:r>
    </w:p>
    <w:p w:rsidR="00D05951" w:rsidRPr="005D1B11" w:rsidRDefault="00D05951" w:rsidP="00490FDE">
      <w:pPr>
        <w:spacing w:line="220" w:lineRule="atLeast"/>
        <w:ind w:firstLineChars="400" w:firstLine="805"/>
        <w:rPr>
          <w:rFonts w:ascii="ＭＳ 明朝" w:eastAsia="ＭＳ 明朝" w:hAnsi="ＭＳ 明朝"/>
          <w:sz w:val="22"/>
          <w:szCs w:val="22"/>
        </w:rPr>
      </w:pPr>
      <w:r>
        <w:rPr>
          <w:rFonts w:ascii="ＭＳ 明朝" w:eastAsia="ＭＳ 明朝" w:hAnsi="ＭＳ 明朝" w:hint="eastAsia"/>
          <w:sz w:val="22"/>
          <w:szCs w:val="22"/>
        </w:rPr>
        <w:t>（ウ）　一時生活支援事業</w:t>
      </w:r>
    </w:p>
    <w:p w:rsidR="002F2927" w:rsidRDefault="00D05951" w:rsidP="00490FDE">
      <w:pPr>
        <w:spacing w:line="220" w:lineRule="atLeast"/>
        <w:ind w:firstLineChars="400" w:firstLine="805"/>
        <w:rPr>
          <w:rFonts w:ascii="ＭＳ 明朝" w:eastAsia="ＭＳ 明朝" w:hAnsi="ＭＳ 明朝"/>
          <w:sz w:val="22"/>
          <w:szCs w:val="22"/>
        </w:rPr>
      </w:pPr>
      <w:r>
        <w:rPr>
          <w:rFonts w:ascii="ＭＳ 明朝" w:eastAsia="ＭＳ 明朝" w:hAnsi="ＭＳ 明朝" w:hint="eastAsia"/>
          <w:sz w:val="22"/>
          <w:szCs w:val="22"/>
        </w:rPr>
        <w:t>（エ</w:t>
      </w:r>
      <w:r w:rsidR="002F2927" w:rsidRPr="005D1B11">
        <w:rPr>
          <w:rFonts w:ascii="ＭＳ 明朝" w:eastAsia="ＭＳ 明朝" w:hAnsi="ＭＳ 明朝" w:hint="eastAsia"/>
          <w:sz w:val="22"/>
          <w:szCs w:val="22"/>
        </w:rPr>
        <w:t>）</w:t>
      </w:r>
      <w:r w:rsidR="00F75DF3">
        <w:rPr>
          <w:rFonts w:ascii="ＭＳ 明朝" w:eastAsia="ＭＳ 明朝" w:hAnsi="ＭＳ 明朝" w:hint="eastAsia"/>
          <w:sz w:val="22"/>
          <w:szCs w:val="22"/>
        </w:rPr>
        <w:t xml:space="preserve">　</w:t>
      </w:r>
      <w:r w:rsidR="002F2927" w:rsidRPr="005D1B11">
        <w:rPr>
          <w:rFonts w:ascii="ＭＳ 明朝" w:eastAsia="ＭＳ 明朝" w:hAnsi="ＭＳ 明朝" w:hint="eastAsia"/>
          <w:sz w:val="22"/>
          <w:szCs w:val="22"/>
        </w:rPr>
        <w:t>家計相談支援事業</w:t>
      </w:r>
    </w:p>
    <w:p w:rsidR="00D05951" w:rsidRPr="005D1B11" w:rsidRDefault="00D05951" w:rsidP="00490FDE">
      <w:pPr>
        <w:spacing w:line="220" w:lineRule="atLeast"/>
        <w:ind w:firstLineChars="400" w:firstLine="805"/>
        <w:rPr>
          <w:rFonts w:ascii="ＭＳ 明朝" w:eastAsia="ＭＳ 明朝" w:hAnsi="ＭＳ 明朝"/>
          <w:sz w:val="22"/>
          <w:szCs w:val="22"/>
        </w:rPr>
      </w:pPr>
      <w:r>
        <w:rPr>
          <w:rFonts w:ascii="ＭＳ 明朝" w:eastAsia="ＭＳ 明朝" w:hAnsi="ＭＳ 明朝" w:hint="eastAsia"/>
          <w:sz w:val="22"/>
          <w:szCs w:val="22"/>
        </w:rPr>
        <w:t>（オ）　子どもの学習援助事業</w:t>
      </w:r>
    </w:p>
    <w:p w:rsidR="002F2927" w:rsidRPr="005D1B11" w:rsidRDefault="003A7478" w:rsidP="00490FDE">
      <w:pPr>
        <w:spacing w:line="220" w:lineRule="atLeast"/>
        <w:ind w:firstLineChars="400" w:firstLine="805"/>
        <w:rPr>
          <w:rFonts w:ascii="ＭＳ 明朝" w:eastAsia="ＭＳ 明朝" w:hAnsi="ＭＳ 明朝"/>
          <w:sz w:val="22"/>
          <w:szCs w:val="22"/>
        </w:rPr>
      </w:pPr>
      <w:r w:rsidRPr="005D1B11">
        <w:rPr>
          <w:rFonts w:ascii="ＭＳ 明朝" w:eastAsia="ＭＳ 明朝" w:hAnsi="ＭＳ 明朝" w:hint="eastAsia"/>
          <w:sz w:val="22"/>
          <w:szCs w:val="22"/>
        </w:rPr>
        <w:t>（</w:t>
      </w:r>
      <w:r w:rsidR="00D05951">
        <w:rPr>
          <w:rFonts w:ascii="ＭＳ 明朝" w:eastAsia="ＭＳ 明朝" w:hAnsi="ＭＳ 明朝" w:hint="eastAsia"/>
          <w:sz w:val="22"/>
          <w:szCs w:val="22"/>
        </w:rPr>
        <w:t>カ</w:t>
      </w:r>
      <w:r w:rsidR="002F2927" w:rsidRPr="005D1B11">
        <w:rPr>
          <w:rFonts w:ascii="ＭＳ 明朝" w:eastAsia="ＭＳ 明朝" w:hAnsi="ＭＳ 明朝" w:hint="eastAsia"/>
          <w:sz w:val="22"/>
          <w:szCs w:val="22"/>
        </w:rPr>
        <w:t>）</w:t>
      </w:r>
      <w:r w:rsidR="00F75DF3">
        <w:rPr>
          <w:rFonts w:ascii="ＭＳ 明朝" w:eastAsia="ＭＳ 明朝" w:hAnsi="ＭＳ 明朝" w:hint="eastAsia"/>
          <w:sz w:val="22"/>
          <w:szCs w:val="22"/>
        </w:rPr>
        <w:t xml:space="preserve">　</w:t>
      </w:r>
      <w:r w:rsidR="00D05951">
        <w:rPr>
          <w:rFonts w:ascii="ＭＳ 明朝" w:eastAsia="ＭＳ 明朝" w:hAnsi="ＭＳ 明朝" w:hint="eastAsia"/>
          <w:sz w:val="22"/>
          <w:szCs w:val="22"/>
        </w:rPr>
        <w:t>生活福祉資金貸付事業</w:t>
      </w:r>
    </w:p>
    <w:p w:rsidR="002F2927" w:rsidRDefault="00D05951" w:rsidP="00490FDE">
      <w:pPr>
        <w:spacing w:line="220" w:lineRule="atLeast"/>
        <w:ind w:firstLineChars="400" w:firstLine="805"/>
        <w:rPr>
          <w:rFonts w:ascii="ＭＳ 明朝" w:eastAsia="ＭＳ 明朝" w:hAnsi="ＭＳ 明朝"/>
          <w:sz w:val="22"/>
          <w:szCs w:val="22"/>
        </w:rPr>
      </w:pPr>
      <w:r>
        <w:rPr>
          <w:rFonts w:ascii="ＭＳ 明朝" w:eastAsia="ＭＳ 明朝" w:hAnsi="ＭＳ 明朝" w:hint="eastAsia"/>
          <w:sz w:val="22"/>
          <w:szCs w:val="22"/>
        </w:rPr>
        <w:t>（キ</w:t>
      </w:r>
      <w:r w:rsidR="009F5303" w:rsidRPr="005D1B11">
        <w:rPr>
          <w:rFonts w:ascii="ＭＳ 明朝" w:eastAsia="ＭＳ 明朝" w:hAnsi="ＭＳ 明朝" w:hint="eastAsia"/>
          <w:sz w:val="22"/>
          <w:szCs w:val="22"/>
        </w:rPr>
        <w:t>）</w:t>
      </w:r>
      <w:r w:rsidR="00F75DF3">
        <w:rPr>
          <w:rFonts w:ascii="ＭＳ 明朝" w:eastAsia="ＭＳ 明朝" w:hAnsi="ＭＳ 明朝" w:hint="eastAsia"/>
          <w:sz w:val="22"/>
          <w:szCs w:val="22"/>
        </w:rPr>
        <w:t xml:space="preserve">　</w:t>
      </w:r>
      <w:r>
        <w:rPr>
          <w:rFonts w:ascii="ＭＳ 明朝" w:eastAsia="ＭＳ 明朝" w:hAnsi="ＭＳ 明朝" w:hint="eastAsia"/>
          <w:sz w:val="22"/>
          <w:szCs w:val="22"/>
        </w:rPr>
        <w:t>生計（生活）困難者レスキュー事業</w:t>
      </w:r>
    </w:p>
    <w:p w:rsidR="002F2927" w:rsidRPr="005D1B11" w:rsidRDefault="00D05951" w:rsidP="00490FDE">
      <w:pPr>
        <w:spacing w:line="220" w:lineRule="atLeast"/>
        <w:ind w:firstLineChars="400" w:firstLine="805"/>
        <w:rPr>
          <w:rFonts w:ascii="ＭＳ 明朝" w:eastAsia="ＭＳ 明朝" w:hAnsi="ＭＳ 明朝"/>
          <w:sz w:val="22"/>
          <w:szCs w:val="22"/>
        </w:rPr>
      </w:pPr>
      <w:r>
        <w:rPr>
          <w:rFonts w:ascii="ＭＳ 明朝" w:eastAsia="ＭＳ 明朝" w:hAnsi="ＭＳ 明朝" w:hint="eastAsia"/>
          <w:sz w:val="22"/>
          <w:szCs w:val="22"/>
        </w:rPr>
        <w:t>（ク</w:t>
      </w:r>
      <w:r w:rsidR="002F2927" w:rsidRPr="005D1B11">
        <w:rPr>
          <w:rFonts w:ascii="ＭＳ 明朝" w:eastAsia="ＭＳ 明朝" w:hAnsi="ＭＳ 明朝" w:hint="eastAsia"/>
          <w:sz w:val="22"/>
          <w:szCs w:val="22"/>
        </w:rPr>
        <w:t>）</w:t>
      </w:r>
      <w:r w:rsidR="00F75DF3">
        <w:rPr>
          <w:rFonts w:ascii="ＭＳ 明朝" w:eastAsia="ＭＳ 明朝" w:hAnsi="ＭＳ 明朝" w:hint="eastAsia"/>
          <w:sz w:val="22"/>
          <w:szCs w:val="22"/>
        </w:rPr>
        <w:t xml:space="preserve">　</w:t>
      </w:r>
      <w:r>
        <w:rPr>
          <w:rFonts w:ascii="ＭＳ 明朝" w:eastAsia="ＭＳ 明朝" w:hAnsi="ＭＳ 明朝" w:hint="eastAsia"/>
          <w:sz w:val="22"/>
          <w:szCs w:val="22"/>
        </w:rPr>
        <w:t>天草公共職業安定所が実施する生活保護受給者等就労自立促進事業</w:t>
      </w:r>
    </w:p>
    <w:p w:rsidR="00490FDE" w:rsidRDefault="003A7478" w:rsidP="00490FDE">
      <w:pPr>
        <w:spacing w:line="220" w:lineRule="atLeast"/>
        <w:ind w:leftChars="262" w:left="580" w:firstLineChars="100" w:firstLine="201"/>
        <w:rPr>
          <w:rFonts w:ascii="ＭＳ 明朝" w:eastAsia="ＭＳ 明朝" w:hAnsi="ＭＳ 明朝"/>
          <w:sz w:val="22"/>
          <w:szCs w:val="22"/>
        </w:rPr>
      </w:pPr>
      <w:r w:rsidRPr="005D1B11">
        <w:rPr>
          <w:rFonts w:ascii="ＭＳ 明朝" w:eastAsia="ＭＳ 明朝" w:hAnsi="ＭＳ 明朝" w:hint="eastAsia"/>
          <w:sz w:val="22"/>
          <w:szCs w:val="22"/>
        </w:rPr>
        <w:t>（ケ</w:t>
      </w:r>
      <w:r w:rsidR="0002460E" w:rsidRPr="005D1B11">
        <w:rPr>
          <w:rFonts w:ascii="ＭＳ 明朝" w:eastAsia="ＭＳ 明朝" w:hAnsi="ＭＳ 明朝" w:hint="eastAsia"/>
          <w:sz w:val="22"/>
          <w:szCs w:val="22"/>
        </w:rPr>
        <w:t>）</w:t>
      </w:r>
      <w:r w:rsidR="00B32F23">
        <w:rPr>
          <w:rFonts w:ascii="ＭＳ 明朝" w:eastAsia="ＭＳ 明朝" w:hAnsi="ＭＳ 明朝" w:hint="eastAsia"/>
          <w:sz w:val="22"/>
          <w:szCs w:val="22"/>
        </w:rPr>
        <w:t xml:space="preserve">　</w:t>
      </w:r>
      <w:r w:rsidR="0002460E" w:rsidRPr="005D1B11">
        <w:rPr>
          <w:rFonts w:ascii="ＭＳ 明朝" w:eastAsia="ＭＳ 明朝" w:hAnsi="ＭＳ 明朝" w:hint="eastAsia"/>
          <w:sz w:val="22"/>
          <w:szCs w:val="22"/>
        </w:rPr>
        <w:t>上記のほか、様々な公的事業による支援</w:t>
      </w:r>
      <w:r w:rsidR="002F2927" w:rsidRPr="005D1B11">
        <w:rPr>
          <w:rFonts w:ascii="ＭＳ 明朝" w:eastAsia="ＭＳ 明朝" w:hAnsi="ＭＳ 明朝" w:hint="eastAsia"/>
          <w:sz w:val="22"/>
          <w:szCs w:val="22"/>
        </w:rPr>
        <w:t>及び民生委員</w:t>
      </w:r>
      <w:r w:rsidR="0002460E" w:rsidRPr="005D1B11">
        <w:rPr>
          <w:rFonts w:ascii="ＭＳ 明朝" w:eastAsia="ＭＳ 明朝" w:hAnsi="ＭＳ 明朝" w:hint="eastAsia"/>
          <w:sz w:val="22"/>
          <w:szCs w:val="22"/>
        </w:rPr>
        <w:t>等</w:t>
      </w:r>
      <w:r w:rsidR="002F2927" w:rsidRPr="005D1B11">
        <w:rPr>
          <w:rFonts w:ascii="ＭＳ 明朝" w:eastAsia="ＭＳ 明朝" w:hAnsi="ＭＳ 明朝" w:hint="eastAsia"/>
          <w:sz w:val="22"/>
          <w:szCs w:val="22"/>
        </w:rPr>
        <w:t>による見守り活動等のイン</w:t>
      </w:r>
    </w:p>
    <w:p w:rsidR="002F2927" w:rsidRPr="005D1B11" w:rsidRDefault="002F2927" w:rsidP="00490FDE">
      <w:pPr>
        <w:spacing w:line="220" w:lineRule="atLeast"/>
        <w:ind w:firstLineChars="500" w:firstLine="1006"/>
        <w:rPr>
          <w:rFonts w:ascii="ＭＳ 明朝" w:eastAsia="ＭＳ 明朝" w:hAnsi="ＭＳ 明朝"/>
          <w:sz w:val="22"/>
          <w:szCs w:val="22"/>
        </w:rPr>
      </w:pPr>
      <w:r w:rsidRPr="005D1B11">
        <w:rPr>
          <w:rFonts w:ascii="ＭＳ 明朝" w:eastAsia="ＭＳ 明朝" w:hAnsi="ＭＳ 明朝" w:hint="eastAsia"/>
          <w:sz w:val="22"/>
          <w:szCs w:val="22"/>
        </w:rPr>
        <w:t>フォーマルな支援</w:t>
      </w:r>
    </w:p>
    <w:p w:rsidR="002F2927" w:rsidRPr="005D1B11" w:rsidRDefault="002F2927" w:rsidP="00490FDE">
      <w:pPr>
        <w:spacing w:line="220" w:lineRule="atLeast"/>
        <w:ind w:leftChars="300" w:left="865" w:hangingChars="100" w:hanging="201"/>
        <w:rPr>
          <w:rFonts w:ascii="ＭＳ 明朝" w:eastAsia="ＭＳ 明朝" w:hAnsi="ＭＳ 明朝"/>
          <w:sz w:val="22"/>
          <w:szCs w:val="22"/>
        </w:rPr>
      </w:pPr>
      <w:r w:rsidRPr="005D1B11">
        <w:rPr>
          <w:rFonts w:ascii="ＭＳ 明朝" w:eastAsia="ＭＳ 明朝" w:hAnsi="ＭＳ 明朝"/>
          <w:sz w:val="22"/>
          <w:szCs w:val="22"/>
        </w:rPr>
        <w:lastRenderedPageBreak/>
        <w:t>エ</w:t>
      </w:r>
      <w:r w:rsidRPr="005D1B11">
        <w:rPr>
          <w:rFonts w:ascii="ＭＳ 明朝" w:eastAsia="ＭＳ 明朝" w:hAnsi="ＭＳ 明朝" w:hint="eastAsia"/>
          <w:sz w:val="22"/>
          <w:szCs w:val="22"/>
        </w:rPr>
        <w:t xml:space="preserve">　</w:t>
      </w:r>
      <w:r w:rsidRPr="005D1B11">
        <w:rPr>
          <w:rFonts w:ascii="ＭＳ 明朝" w:eastAsia="ＭＳ 明朝" w:hAnsi="ＭＳ 明朝"/>
          <w:sz w:val="22"/>
          <w:szCs w:val="22"/>
        </w:rPr>
        <w:t>支援調整会議を開催し、プランの内容が適切なものであるか確認を行うとともに、プランに基づく支援に当たって、関係機関との役割分担等について調整を行う。</w:t>
      </w:r>
    </w:p>
    <w:p w:rsidR="002F2927" w:rsidRPr="005D1B11" w:rsidRDefault="002F2927" w:rsidP="00490FDE">
      <w:pPr>
        <w:spacing w:line="220" w:lineRule="atLeast"/>
        <w:ind w:leftChars="300" w:left="865" w:hangingChars="100" w:hanging="201"/>
        <w:rPr>
          <w:rFonts w:ascii="ＭＳ 明朝" w:eastAsia="ＭＳ 明朝" w:hAnsi="ＭＳ 明朝"/>
          <w:sz w:val="22"/>
          <w:szCs w:val="22"/>
        </w:rPr>
      </w:pPr>
      <w:r w:rsidRPr="005D1B11">
        <w:rPr>
          <w:rFonts w:ascii="ＭＳ 明朝" w:eastAsia="ＭＳ 明朝" w:hAnsi="ＭＳ 明朝" w:hint="eastAsia"/>
          <w:sz w:val="22"/>
          <w:szCs w:val="22"/>
        </w:rPr>
        <w:t>オ　自立相談支援機関は、支援調整会議</w:t>
      </w:r>
      <w:r w:rsidR="009F5303" w:rsidRPr="005D1B11">
        <w:rPr>
          <w:rFonts w:ascii="ＭＳ 明朝" w:eastAsia="ＭＳ 明朝" w:hAnsi="ＭＳ 明朝" w:hint="eastAsia"/>
          <w:sz w:val="22"/>
          <w:szCs w:val="22"/>
        </w:rPr>
        <w:t>において、</w:t>
      </w:r>
      <w:r w:rsidR="00FD725F">
        <w:rPr>
          <w:rFonts w:ascii="ＭＳ 明朝" w:eastAsia="ＭＳ 明朝" w:hAnsi="ＭＳ 明朝" w:hint="eastAsia"/>
          <w:sz w:val="22"/>
          <w:szCs w:val="22"/>
        </w:rPr>
        <w:t>５</w:t>
      </w:r>
      <w:r w:rsidR="009F5303" w:rsidRPr="005D1B11">
        <w:rPr>
          <w:rFonts w:ascii="ＭＳ 明朝" w:eastAsia="ＭＳ 明朝" w:hAnsi="ＭＳ 明朝" w:hint="eastAsia"/>
          <w:sz w:val="22"/>
          <w:szCs w:val="22"/>
        </w:rPr>
        <w:t>（２）ウの（イ）及び（</w:t>
      </w:r>
      <w:r w:rsidR="00FD725F">
        <w:rPr>
          <w:rFonts w:ascii="ＭＳ 明朝" w:eastAsia="ＭＳ 明朝" w:hAnsi="ＭＳ 明朝" w:hint="eastAsia"/>
          <w:sz w:val="22"/>
          <w:szCs w:val="22"/>
        </w:rPr>
        <w:t>エ</w:t>
      </w:r>
      <w:r w:rsidRPr="005D1B11">
        <w:rPr>
          <w:rFonts w:ascii="ＭＳ 明朝" w:eastAsia="ＭＳ 明朝" w:hAnsi="ＭＳ 明朝" w:hint="eastAsia"/>
          <w:sz w:val="22"/>
          <w:szCs w:val="22"/>
        </w:rPr>
        <w:t>）の事業（以下「就労準備支援事業等」という。）が盛り込まれたプランが了承された場合には、就労準備支援事業等については支援決定</w:t>
      </w:r>
      <w:r w:rsidR="009F5303" w:rsidRPr="005D1B11">
        <w:rPr>
          <w:rFonts w:ascii="ＭＳ 明朝" w:eastAsia="ＭＳ 明朝" w:hAnsi="ＭＳ 明朝" w:hint="eastAsia"/>
          <w:sz w:val="22"/>
          <w:szCs w:val="22"/>
        </w:rPr>
        <w:t>を、</w:t>
      </w:r>
      <w:r w:rsidR="00FD725F">
        <w:rPr>
          <w:rFonts w:ascii="ＭＳ 明朝" w:eastAsia="ＭＳ 明朝" w:hAnsi="ＭＳ 明朝" w:hint="eastAsia"/>
          <w:sz w:val="22"/>
          <w:szCs w:val="22"/>
        </w:rPr>
        <w:t>５（２）ウ</w:t>
      </w:r>
      <w:r w:rsidR="009F5303" w:rsidRPr="005D1B11">
        <w:rPr>
          <w:rFonts w:ascii="ＭＳ 明朝" w:eastAsia="ＭＳ 明朝" w:hAnsi="ＭＳ 明朝" w:hint="eastAsia"/>
          <w:sz w:val="22"/>
          <w:szCs w:val="22"/>
        </w:rPr>
        <w:t>（カ</w:t>
      </w:r>
      <w:r w:rsidR="003A7478" w:rsidRPr="005D1B11">
        <w:rPr>
          <w:rFonts w:ascii="ＭＳ 明朝" w:eastAsia="ＭＳ 明朝" w:hAnsi="ＭＳ 明朝" w:hint="eastAsia"/>
          <w:sz w:val="22"/>
          <w:szCs w:val="22"/>
        </w:rPr>
        <w:t>）又は（</w:t>
      </w:r>
      <w:r w:rsidR="00FD725F">
        <w:rPr>
          <w:rFonts w:ascii="ＭＳ 明朝" w:eastAsia="ＭＳ 明朝" w:hAnsi="ＭＳ 明朝" w:hint="eastAsia"/>
          <w:sz w:val="22"/>
          <w:szCs w:val="22"/>
        </w:rPr>
        <w:t>キ</w:t>
      </w:r>
      <w:r w:rsidRPr="005D1B11">
        <w:rPr>
          <w:rFonts w:ascii="ＭＳ 明朝" w:eastAsia="ＭＳ 明朝" w:hAnsi="ＭＳ 明朝" w:hint="eastAsia"/>
          <w:sz w:val="22"/>
          <w:szCs w:val="22"/>
        </w:rPr>
        <w:t>）</w:t>
      </w:r>
      <w:r w:rsidR="00FD725F">
        <w:rPr>
          <w:rFonts w:ascii="ＭＳ 明朝" w:eastAsia="ＭＳ 明朝" w:hAnsi="ＭＳ 明朝" w:hint="eastAsia"/>
          <w:sz w:val="22"/>
          <w:szCs w:val="22"/>
        </w:rPr>
        <w:t>又は（ケ）</w:t>
      </w:r>
      <w:r w:rsidRPr="005D1B11">
        <w:rPr>
          <w:rFonts w:ascii="ＭＳ 明朝" w:eastAsia="ＭＳ 明朝" w:hAnsi="ＭＳ 明朝" w:hint="eastAsia"/>
          <w:sz w:val="22"/>
          <w:szCs w:val="22"/>
        </w:rPr>
        <w:t>の事業等については支援内容の確認を行う。</w:t>
      </w:r>
    </w:p>
    <w:p w:rsidR="002F2927" w:rsidRPr="005D1B11" w:rsidRDefault="009F5303" w:rsidP="00490FDE">
      <w:pPr>
        <w:spacing w:line="220" w:lineRule="atLeast"/>
        <w:ind w:leftChars="300" w:left="865" w:hangingChars="100" w:hanging="201"/>
        <w:rPr>
          <w:rFonts w:ascii="ＭＳ 明朝" w:eastAsia="ＭＳ 明朝" w:hAnsi="ＭＳ 明朝"/>
          <w:sz w:val="22"/>
          <w:szCs w:val="22"/>
        </w:rPr>
      </w:pPr>
      <w:r w:rsidRPr="005D1B11">
        <w:rPr>
          <w:rFonts w:ascii="ＭＳ 明朝" w:eastAsia="ＭＳ 明朝" w:hAnsi="ＭＳ 明朝" w:hint="eastAsia"/>
          <w:sz w:val="22"/>
          <w:szCs w:val="22"/>
        </w:rPr>
        <w:t>カ</w:t>
      </w:r>
      <w:r w:rsidR="002F2927" w:rsidRPr="005D1B11">
        <w:rPr>
          <w:rFonts w:ascii="ＭＳ 明朝" w:eastAsia="ＭＳ 明朝" w:hAnsi="ＭＳ 明朝" w:hint="eastAsia"/>
          <w:sz w:val="22"/>
          <w:szCs w:val="22"/>
        </w:rPr>
        <w:t xml:space="preserve">　</w:t>
      </w:r>
      <w:r w:rsidR="002F2927" w:rsidRPr="005D1B11">
        <w:rPr>
          <w:rFonts w:ascii="ＭＳ 明朝" w:eastAsia="ＭＳ 明朝" w:hAnsi="ＭＳ 明朝"/>
          <w:sz w:val="22"/>
          <w:szCs w:val="22"/>
        </w:rPr>
        <w:t>自立相談支援機関は、実施主体の支援決定又は確認を受けたプランに基づき、具体的な支援の提供等を行う。</w:t>
      </w:r>
    </w:p>
    <w:p w:rsidR="00AC4DA6" w:rsidRPr="005D1B11" w:rsidRDefault="00AC4DA6" w:rsidP="00490FDE">
      <w:pPr>
        <w:spacing w:line="220" w:lineRule="atLeast"/>
        <w:ind w:firstLineChars="100" w:firstLine="201"/>
        <w:rPr>
          <w:rFonts w:ascii="ＭＳ 明朝" w:eastAsia="ＭＳ 明朝" w:hAnsi="ＭＳ 明朝"/>
          <w:sz w:val="22"/>
          <w:szCs w:val="22"/>
        </w:rPr>
      </w:pPr>
      <w:r w:rsidRPr="005D1B11">
        <w:rPr>
          <w:rFonts w:ascii="ＭＳ 明朝" w:eastAsia="ＭＳ 明朝" w:hAnsi="ＭＳ 明朝" w:hint="eastAsia"/>
          <w:sz w:val="22"/>
          <w:szCs w:val="22"/>
        </w:rPr>
        <w:t>（３）</w:t>
      </w:r>
      <w:r w:rsidR="001615B0">
        <w:rPr>
          <w:rFonts w:ascii="ＭＳ 明朝" w:eastAsia="ＭＳ 明朝" w:hAnsi="ＭＳ 明朝" w:hint="eastAsia"/>
          <w:sz w:val="22"/>
          <w:szCs w:val="22"/>
        </w:rPr>
        <w:t xml:space="preserve">　</w:t>
      </w:r>
      <w:r w:rsidRPr="005D1B11">
        <w:rPr>
          <w:rFonts w:ascii="ＭＳ 明朝" w:eastAsia="ＭＳ 明朝" w:hAnsi="ＭＳ 明朝" w:hint="eastAsia"/>
          <w:sz w:val="22"/>
          <w:szCs w:val="22"/>
        </w:rPr>
        <w:t>支援調整会議</w:t>
      </w:r>
    </w:p>
    <w:p w:rsidR="00AC4DA6" w:rsidRPr="005D1B11" w:rsidRDefault="00AC4DA6" w:rsidP="00490FDE">
      <w:pPr>
        <w:spacing w:line="220" w:lineRule="atLeast"/>
        <w:ind w:leftChars="-64" w:left="-142" w:firstLineChars="350" w:firstLine="704"/>
        <w:rPr>
          <w:rFonts w:ascii="ＭＳ 明朝" w:eastAsia="ＭＳ 明朝" w:hAnsi="ＭＳ 明朝"/>
          <w:sz w:val="22"/>
          <w:szCs w:val="22"/>
        </w:rPr>
      </w:pPr>
      <w:r w:rsidRPr="005D1B11">
        <w:rPr>
          <w:rFonts w:ascii="ＭＳ 明朝" w:eastAsia="ＭＳ 明朝" w:hAnsi="ＭＳ 明朝" w:hint="eastAsia"/>
          <w:sz w:val="22"/>
          <w:szCs w:val="22"/>
        </w:rPr>
        <w:t xml:space="preserve">ア　</w:t>
      </w:r>
      <w:r w:rsidRPr="005D1B11">
        <w:rPr>
          <w:rFonts w:ascii="ＭＳ 明朝" w:eastAsia="ＭＳ 明朝" w:hAnsi="ＭＳ 明朝"/>
          <w:sz w:val="22"/>
          <w:szCs w:val="22"/>
        </w:rPr>
        <w:t>目的</w:t>
      </w:r>
    </w:p>
    <w:p w:rsidR="002C6EFC" w:rsidRDefault="00AC4DA6" w:rsidP="002C6EFC">
      <w:pPr>
        <w:spacing w:line="220" w:lineRule="atLeast"/>
        <w:ind w:leftChars="385" w:left="852" w:firstLineChars="50" w:firstLine="101"/>
        <w:rPr>
          <w:rFonts w:ascii="ＭＳ 明朝" w:eastAsia="ＭＳ 明朝" w:hAnsi="ＭＳ 明朝"/>
          <w:sz w:val="22"/>
          <w:szCs w:val="22"/>
        </w:rPr>
      </w:pPr>
      <w:r w:rsidRPr="005D1B11">
        <w:rPr>
          <w:rFonts w:ascii="ＭＳ 明朝" w:eastAsia="ＭＳ 明朝" w:hAnsi="ＭＳ 明朝"/>
          <w:sz w:val="22"/>
          <w:szCs w:val="22"/>
        </w:rPr>
        <w:t>支援調整会議は、</w:t>
      </w:r>
      <w:r w:rsidR="00490FDE">
        <w:rPr>
          <w:rFonts w:ascii="ＭＳ 明朝" w:eastAsia="ＭＳ 明朝" w:hAnsi="ＭＳ 明朝"/>
          <w:sz w:val="22"/>
          <w:szCs w:val="22"/>
        </w:rPr>
        <w:t>プランの策定等にあたり、以下の４点を主な目的として開催するもの</w:t>
      </w:r>
      <w:r w:rsidR="00490FDE">
        <w:rPr>
          <w:rFonts w:ascii="ＭＳ 明朝" w:eastAsia="ＭＳ 明朝" w:hAnsi="ＭＳ 明朝" w:hint="eastAsia"/>
          <w:sz w:val="22"/>
          <w:szCs w:val="22"/>
        </w:rPr>
        <w:t>で</w:t>
      </w:r>
    </w:p>
    <w:p w:rsidR="00AC4DA6" w:rsidRPr="005D1B11" w:rsidRDefault="00AC4DA6" w:rsidP="002C6EFC">
      <w:pPr>
        <w:spacing w:line="220" w:lineRule="atLeast"/>
        <w:ind w:firstLineChars="400" w:firstLine="805"/>
        <w:rPr>
          <w:rFonts w:ascii="ＭＳ 明朝" w:eastAsia="ＭＳ 明朝" w:hAnsi="ＭＳ 明朝"/>
          <w:sz w:val="22"/>
          <w:szCs w:val="22"/>
        </w:rPr>
      </w:pPr>
      <w:r w:rsidRPr="005D1B11">
        <w:rPr>
          <w:rFonts w:ascii="ＭＳ 明朝" w:eastAsia="ＭＳ 明朝" w:hAnsi="ＭＳ 明朝"/>
          <w:sz w:val="22"/>
          <w:szCs w:val="22"/>
        </w:rPr>
        <w:t>ある。</w:t>
      </w:r>
    </w:p>
    <w:p w:rsidR="00AC4DA6" w:rsidRPr="001615B0" w:rsidRDefault="001615B0" w:rsidP="002C6EFC">
      <w:pPr>
        <w:spacing w:line="220" w:lineRule="atLeast"/>
        <w:ind w:firstLineChars="400" w:firstLine="805"/>
        <w:rPr>
          <w:rFonts w:ascii="ＭＳ 明朝" w:eastAsia="ＭＳ 明朝" w:hAnsi="ＭＳ 明朝"/>
          <w:sz w:val="22"/>
          <w:szCs w:val="22"/>
        </w:rPr>
      </w:pPr>
      <w:r w:rsidRPr="001615B0">
        <w:rPr>
          <w:rFonts w:ascii="ＭＳ 明朝" w:eastAsia="ＭＳ 明朝" w:hAnsi="ＭＳ 明朝"/>
          <w:sz w:val="22"/>
          <w:szCs w:val="22"/>
        </w:rPr>
        <w:t>（</w:t>
      </w:r>
      <w:r w:rsidRPr="001615B0">
        <w:rPr>
          <w:rFonts w:ascii="ＭＳ 明朝" w:eastAsia="ＭＳ 明朝" w:hAnsi="ＭＳ 明朝" w:hint="eastAsia"/>
          <w:sz w:val="22"/>
          <w:szCs w:val="22"/>
        </w:rPr>
        <w:t>ア</w:t>
      </w:r>
      <w:r w:rsidR="002C6EFC">
        <w:rPr>
          <w:rFonts w:ascii="ＭＳ 明朝" w:eastAsia="ＭＳ 明朝" w:hAnsi="ＭＳ 明朝" w:hint="eastAsia"/>
          <w:sz w:val="22"/>
          <w:szCs w:val="22"/>
        </w:rPr>
        <w:t xml:space="preserve">）　</w:t>
      </w:r>
      <w:r w:rsidR="00AC4DA6" w:rsidRPr="001615B0">
        <w:rPr>
          <w:rFonts w:ascii="ＭＳ 明朝" w:eastAsia="ＭＳ 明朝" w:hAnsi="ＭＳ 明朝"/>
          <w:sz w:val="22"/>
          <w:szCs w:val="22"/>
        </w:rPr>
        <w:t>プランの適切性の協議</w:t>
      </w:r>
    </w:p>
    <w:p w:rsidR="002C6EFC" w:rsidRDefault="00AC4DA6" w:rsidP="002C6EFC">
      <w:pPr>
        <w:spacing w:line="220" w:lineRule="atLeast"/>
        <w:ind w:leftChars="513" w:left="1135" w:firstLineChars="150" w:firstLine="302"/>
        <w:rPr>
          <w:rFonts w:ascii="ＭＳ 明朝" w:eastAsia="ＭＳ 明朝" w:hAnsi="ＭＳ 明朝"/>
          <w:sz w:val="22"/>
          <w:szCs w:val="22"/>
        </w:rPr>
      </w:pPr>
      <w:r w:rsidRPr="005D1B11">
        <w:rPr>
          <w:rFonts w:ascii="ＭＳ 明朝" w:eastAsia="ＭＳ 明朝" w:hAnsi="ＭＳ 明朝"/>
          <w:sz w:val="22"/>
          <w:szCs w:val="22"/>
        </w:rPr>
        <w:t>自立相談支援</w:t>
      </w:r>
      <w:r w:rsidRPr="005D1B11">
        <w:rPr>
          <w:rFonts w:ascii="ＭＳ 明朝" w:eastAsia="ＭＳ 明朝" w:hAnsi="ＭＳ 明朝" w:hint="eastAsia"/>
          <w:sz w:val="22"/>
          <w:szCs w:val="22"/>
        </w:rPr>
        <w:t>機関</w:t>
      </w:r>
      <w:r w:rsidR="00324E0A" w:rsidRPr="005D1B11">
        <w:rPr>
          <w:rFonts w:ascii="ＭＳ 明朝" w:eastAsia="ＭＳ 明朝" w:hAnsi="ＭＳ 明朝"/>
          <w:sz w:val="22"/>
          <w:szCs w:val="22"/>
        </w:rPr>
        <w:t>が策定したプランについて、</w:t>
      </w:r>
      <w:r w:rsidR="00324E0A" w:rsidRPr="005D1B11">
        <w:rPr>
          <w:rFonts w:ascii="ＭＳ 明朝" w:eastAsia="ＭＳ 明朝" w:hAnsi="ＭＳ 明朝" w:hint="eastAsia"/>
          <w:sz w:val="22"/>
          <w:szCs w:val="22"/>
        </w:rPr>
        <w:t>市</w:t>
      </w:r>
      <w:r w:rsidRPr="005D1B11">
        <w:rPr>
          <w:rFonts w:ascii="ＭＳ 明朝" w:eastAsia="ＭＳ 明朝" w:hAnsi="ＭＳ 明朝"/>
          <w:sz w:val="22"/>
          <w:szCs w:val="22"/>
        </w:rPr>
        <w:t>及び関係機関が参加して合議のもと</w:t>
      </w:r>
    </w:p>
    <w:p w:rsidR="00AC4DA6" w:rsidRPr="005D1B11" w:rsidRDefault="00AC4DA6" w:rsidP="002C6EFC">
      <w:pPr>
        <w:spacing w:line="220" w:lineRule="atLeast"/>
        <w:ind w:leftChars="513" w:left="1135" w:firstLineChars="50" w:firstLine="101"/>
        <w:rPr>
          <w:rFonts w:ascii="ＭＳ 明朝" w:eastAsia="ＭＳ 明朝" w:hAnsi="ＭＳ 明朝"/>
          <w:sz w:val="22"/>
          <w:szCs w:val="22"/>
        </w:rPr>
      </w:pPr>
      <w:r w:rsidRPr="005D1B11">
        <w:rPr>
          <w:rFonts w:ascii="ＭＳ 明朝" w:eastAsia="ＭＳ 明朝" w:hAnsi="ＭＳ 明朝"/>
          <w:sz w:val="22"/>
          <w:szCs w:val="22"/>
        </w:rPr>
        <w:t>で適切性を判断する。プランの内容が、本人の課題解決及び目標の実現に向けて適切であるかを、自立相談支援機関以外の関係者も参画する合議体形式で協議し、判断する。</w:t>
      </w:r>
    </w:p>
    <w:p w:rsidR="00AC4DA6" w:rsidRPr="001615B0" w:rsidRDefault="001615B0" w:rsidP="002C6EFC">
      <w:pPr>
        <w:spacing w:line="220" w:lineRule="atLeast"/>
        <w:ind w:firstLineChars="400" w:firstLine="805"/>
        <w:rPr>
          <w:rFonts w:ascii="ＭＳ 明朝" w:eastAsia="ＭＳ 明朝" w:hAnsi="ＭＳ 明朝"/>
          <w:sz w:val="22"/>
          <w:szCs w:val="22"/>
        </w:rPr>
      </w:pPr>
      <w:r w:rsidRPr="001615B0">
        <w:rPr>
          <w:rFonts w:ascii="ＭＳ 明朝" w:eastAsia="ＭＳ 明朝" w:hAnsi="ＭＳ 明朝"/>
          <w:sz w:val="22"/>
          <w:szCs w:val="22"/>
        </w:rPr>
        <w:t>（</w:t>
      </w:r>
      <w:r w:rsidRPr="001615B0">
        <w:rPr>
          <w:rFonts w:ascii="ＭＳ 明朝" w:eastAsia="ＭＳ 明朝" w:hAnsi="ＭＳ 明朝" w:hint="eastAsia"/>
          <w:sz w:val="22"/>
          <w:szCs w:val="22"/>
        </w:rPr>
        <w:t>イ</w:t>
      </w:r>
      <w:r>
        <w:rPr>
          <w:rFonts w:ascii="ＭＳ 明朝" w:eastAsia="ＭＳ 明朝" w:hAnsi="ＭＳ 明朝"/>
          <w:sz w:val="22"/>
          <w:szCs w:val="22"/>
        </w:rPr>
        <w:t xml:space="preserve">）　</w:t>
      </w:r>
      <w:r w:rsidR="00AC4DA6" w:rsidRPr="001615B0">
        <w:rPr>
          <w:rFonts w:ascii="ＭＳ 明朝" w:eastAsia="ＭＳ 明朝" w:hAnsi="ＭＳ 明朝"/>
          <w:sz w:val="22"/>
          <w:szCs w:val="22"/>
        </w:rPr>
        <w:t>各支援機関によるプランの共有</w:t>
      </w:r>
    </w:p>
    <w:p w:rsidR="00DE004B" w:rsidRDefault="00AC4DA6" w:rsidP="002C6EFC">
      <w:pPr>
        <w:spacing w:line="220" w:lineRule="atLeast"/>
        <w:ind w:firstLineChars="700" w:firstLine="1409"/>
        <w:rPr>
          <w:rFonts w:ascii="ＭＳ 明朝" w:eastAsia="ＭＳ 明朝" w:hAnsi="ＭＳ 明朝"/>
          <w:sz w:val="22"/>
          <w:szCs w:val="22"/>
        </w:rPr>
      </w:pPr>
      <w:r w:rsidRPr="005D1B11">
        <w:rPr>
          <w:rFonts w:ascii="ＭＳ 明朝" w:eastAsia="ＭＳ 明朝" w:hAnsi="ＭＳ 明朝"/>
          <w:sz w:val="22"/>
          <w:szCs w:val="22"/>
        </w:rPr>
        <w:t>各支援機関が、プランの支援方針、支援内容、役割分担等について共通認識を醸成し、</w:t>
      </w:r>
    </w:p>
    <w:p w:rsidR="002C6EFC" w:rsidRDefault="00AC4DA6" w:rsidP="002C6EFC">
      <w:pPr>
        <w:spacing w:line="220" w:lineRule="atLeast"/>
        <w:ind w:firstLineChars="600" w:firstLine="1207"/>
        <w:rPr>
          <w:rFonts w:ascii="ＭＳ 明朝" w:eastAsia="ＭＳ 明朝" w:hAnsi="ＭＳ 明朝"/>
          <w:sz w:val="22"/>
          <w:szCs w:val="22"/>
        </w:rPr>
      </w:pPr>
      <w:r w:rsidRPr="005D1B11">
        <w:rPr>
          <w:rFonts w:ascii="ＭＳ 明朝" w:eastAsia="ＭＳ 明朝" w:hAnsi="ＭＳ 明朝"/>
          <w:sz w:val="22"/>
          <w:szCs w:val="22"/>
        </w:rPr>
        <w:t>これを了承する。本人が抱える課題と設定した目標を共有し、各支援機関の役割を明確</w:t>
      </w:r>
    </w:p>
    <w:p w:rsidR="00AC4DA6" w:rsidRPr="005D1B11" w:rsidRDefault="00AC4DA6" w:rsidP="002C6EFC">
      <w:pPr>
        <w:spacing w:line="220" w:lineRule="atLeast"/>
        <w:ind w:firstLineChars="600" w:firstLine="1207"/>
        <w:rPr>
          <w:rFonts w:ascii="ＭＳ 明朝" w:eastAsia="ＭＳ 明朝" w:hAnsi="ＭＳ 明朝"/>
          <w:sz w:val="22"/>
          <w:szCs w:val="22"/>
        </w:rPr>
      </w:pPr>
      <w:r w:rsidRPr="005D1B11">
        <w:rPr>
          <w:rFonts w:ascii="ＭＳ 明朝" w:eastAsia="ＭＳ 明朝" w:hAnsi="ＭＳ 明朝"/>
          <w:sz w:val="22"/>
          <w:szCs w:val="22"/>
        </w:rPr>
        <w:t>化する。</w:t>
      </w:r>
    </w:p>
    <w:p w:rsidR="00AC4DA6" w:rsidRPr="005D1B11" w:rsidRDefault="00AC4DA6" w:rsidP="002C6EFC">
      <w:pPr>
        <w:spacing w:line="220" w:lineRule="atLeast"/>
        <w:ind w:firstLineChars="400" w:firstLine="805"/>
        <w:rPr>
          <w:rFonts w:ascii="ＭＳ 明朝" w:eastAsia="ＭＳ 明朝" w:hAnsi="ＭＳ 明朝"/>
          <w:sz w:val="22"/>
          <w:szCs w:val="22"/>
        </w:rPr>
      </w:pPr>
      <w:r w:rsidRPr="005D1B11">
        <w:rPr>
          <w:rFonts w:ascii="ＭＳ 明朝" w:eastAsia="ＭＳ 明朝" w:hAnsi="ＭＳ 明朝" w:hint="eastAsia"/>
          <w:sz w:val="22"/>
          <w:szCs w:val="22"/>
        </w:rPr>
        <w:t>（</w:t>
      </w:r>
      <w:r w:rsidRPr="005D1B11">
        <w:rPr>
          <w:rFonts w:ascii="ＭＳ 明朝" w:eastAsia="ＭＳ 明朝" w:hAnsi="ＭＳ 明朝"/>
          <w:sz w:val="22"/>
          <w:szCs w:val="22"/>
        </w:rPr>
        <w:t>ウ</w:t>
      </w:r>
      <w:r w:rsidRPr="005D1B11">
        <w:rPr>
          <w:rFonts w:ascii="ＭＳ 明朝" w:eastAsia="ＭＳ 明朝" w:hAnsi="ＭＳ 明朝" w:hint="eastAsia"/>
          <w:sz w:val="22"/>
          <w:szCs w:val="22"/>
        </w:rPr>
        <w:t>）</w:t>
      </w:r>
      <w:r w:rsidR="001615B0">
        <w:rPr>
          <w:rFonts w:ascii="ＭＳ 明朝" w:eastAsia="ＭＳ 明朝" w:hAnsi="ＭＳ 明朝" w:hint="eastAsia"/>
          <w:sz w:val="22"/>
          <w:szCs w:val="22"/>
        </w:rPr>
        <w:t xml:space="preserve">　</w:t>
      </w:r>
      <w:r w:rsidRPr="005D1B11">
        <w:rPr>
          <w:rFonts w:ascii="ＭＳ 明朝" w:eastAsia="ＭＳ 明朝" w:hAnsi="ＭＳ 明朝"/>
          <w:sz w:val="22"/>
          <w:szCs w:val="22"/>
        </w:rPr>
        <w:t>プラン終結時等の評価</w:t>
      </w:r>
    </w:p>
    <w:p w:rsidR="002C6EFC" w:rsidRDefault="00AC4DA6" w:rsidP="002C6EFC">
      <w:pPr>
        <w:spacing w:line="220" w:lineRule="atLeast"/>
        <w:ind w:firstLineChars="700" w:firstLine="1409"/>
        <w:rPr>
          <w:rFonts w:ascii="ＭＳ 明朝" w:eastAsia="ＭＳ 明朝" w:hAnsi="ＭＳ 明朝"/>
          <w:sz w:val="22"/>
          <w:szCs w:val="22"/>
        </w:rPr>
      </w:pPr>
      <w:r w:rsidRPr="005D1B11">
        <w:rPr>
          <w:rFonts w:ascii="ＭＳ 明朝" w:eastAsia="ＭＳ 明朝" w:hAnsi="ＭＳ 明朝"/>
          <w:sz w:val="22"/>
          <w:szCs w:val="22"/>
        </w:rPr>
        <w:t>プラン終結時等においては、支援の経過と成果を評価し、自立相談支援機関としての</w:t>
      </w:r>
    </w:p>
    <w:p w:rsidR="00AC4DA6" w:rsidRPr="005D1B11" w:rsidRDefault="00AC4DA6" w:rsidP="002C6EFC">
      <w:pPr>
        <w:spacing w:line="220" w:lineRule="atLeast"/>
        <w:ind w:firstLineChars="600" w:firstLine="1207"/>
        <w:rPr>
          <w:rFonts w:ascii="ＭＳ 明朝" w:eastAsia="ＭＳ 明朝" w:hAnsi="ＭＳ 明朝"/>
          <w:sz w:val="22"/>
          <w:szCs w:val="22"/>
        </w:rPr>
      </w:pPr>
      <w:r w:rsidRPr="005D1B11">
        <w:rPr>
          <w:rFonts w:ascii="ＭＳ 明朝" w:eastAsia="ＭＳ 明朝" w:hAnsi="ＭＳ 明朝"/>
          <w:sz w:val="22"/>
          <w:szCs w:val="22"/>
        </w:rPr>
        <w:t>支援を終結するかどうかを検討する。</w:t>
      </w:r>
    </w:p>
    <w:p w:rsidR="00AC4DA6" w:rsidRPr="005D1B11" w:rsidRDefault="00AC4DA6" w:rsidP="002C6EFC">
      <w:pPr>
        <w:spacing w:line="220" w:lineRule="atLeast"/>
        <w:ind w:firstLineChars="400" w:firstLine="805"/>
        <w:rPr>
          <w:rFonts w:ascii="ＭＳ 明朝" w:eastAsia="ＭＳ 明朝" w:hAnsi="ＭＳ 明朝"/>
          <w:sz w:val="22"/>
          <w:szCs w:val="22"/>
        </w:rPr>
      </w:pPr>
      <w:r w:rsidRPr="005D1B11">
        <w:rPr>
          <w:rFonts w:ascii="ＭＳ 明朝" w:eastAsia="ＭＳ 明朝" w:hAnsi="ＭＳ 明朝" w:hint="eastAsia"/>
          <w:sz w:val="22"/>
          <w:szCs w:val="22"/>
        </w:rPr>
        <w:t>（</w:t>
      </w:r>
      <w:r w:rsidRPr="005D1B11">
        <w:rPr>
          <w:rFonts w:ascii="ＭＳ 明朝" w:eastAsia="ＭＳ 明朝" w:hAnsi="ＭＳ 明朝"/>
          <w:sz w:val="22"/>
          <w:szCs w:val="22"/>
        </w:rPr>
        <w:t>エ</w:t>
      </w:r>
      <w:r w:rsidRPr="005D1B11">
        <w:rPr>
          <w:rFonts w:ascii="ＭＳ 明朝" w:eastAsia="ＭＳ 明朝" w:hAnsi="ＭＳ 明朝" w:hint="eastAsia"/>
          <w:sz w:val="22"/>
          <w:szCs w:val="22"/>
        </w:rPr>
        <w:t>）</w:t>
      </w:r>
      <w:r w:rsidR="001615B0">
        <w:rPr>
          <w:rFonts w:ascii="ＭＳ 明朝" w:eastAsia="ＭＳ 明朝" w:hAnsi="ＭＳ 明朝" w:hint="eastAsia"/>
          <w:sz w:val="22"/>
          <w:szCs w:val="22"/>
        </w:rPr>
        <w:t xml:space="preserve">　</w:t>
      </w:r>
      <w:r w:rsidRPr="005D1B11">
        <w:rPr>
          <w:rFonts w:ascii="ＭＳ 明朝" w:eastAsia="ＭＳ 明朝" w:hAnsi="ＭＳ 明朝"/>
          <w:sz w:val="22"/>
          <w:szCs w:val="22"/>
        </w:rPr>
        <w:t>社会資源の充足状況の把握と創出に向けた検討</w:t>
      </w:r>
    </w:p>
    <w:p w:rsidR="002C6EFC" w:rsidRDefault="00AC4DA6" w:rsidP="002C6EFC">
      <w:pPr>
        <w:spacing w:line="220" w:lineRule="atLeast"/>
        <w:ind w:firstLineChars="700" w:firstLine="1409"/>
        <w:rPr>
          <w:rFonts w:ascii="ＭＳ 明朝" w:eastAsia="ＭＳ 明朝" w:hAnsi="ＭＳ 明朝"/>
          <w:sz w:val="22"/>
          <w:szCs w:val="22"/>
        </w:rPr>
      </w:pPr>
      <w:r w:rsidRPr="005D1B11">
        <w:rPr>
          <w:rFonts w:ascii="ＭＳ 明朝" w:eastAsia="ＭＳ 明朝" w:hAnsi="ＭＳ 明朝"/>
          <w:sz w:val="22"/>
          <w:szCs w:val="22"/>
        </w:rPr>
        <w:t>個々のニーズに対応する社会資源が不足していることを把握した場合には、それらを</w:t>
      </w:r>
    </w:p>
    <w:p w:rsidR="001615B0" w:rsidRDefault="00AC4DA6" w:rsidP="002C6EFC">
      <w:pPr>
        <w:spacing w:line="220" w:lineRule="atLeast"/>
        <w:ind w:firstLineChars="600" w:firstLine="1207"/>
        <w:rPr>
          <w:rFonts w:ascii="ＭＳ 明朝" w:eastAsia="ＭＳ 明朝" w:hAnsi="ＭＳ 明朝"/>
          <w:sz w:val="22"/>
          <w:szCs w:val="22"/>
        </w:rPr>
      </w:pPr>
      <w:r w:rsidRPr="005D1B11">
        <w:rPr>
          <w:rFonts w:ascii="ＭＳ 明朝" w:eastAsia="ＭＳ 明朝" w:hAnsi="ＭＳ 明朝"/>
          <w:sz w:val="22"/>
          <w:szCs w:val="22"/>
        </w:rPr>
        <w:t>地域の課題として位置付け、社会資源の創出に向けた取組を検討する。</w:t>
      </w:r>
    </w:p>
    <w:p w:rsidR="002C6EFC" w:rsidRPr="005D1B11" w:rsidRDefault="00AC4DA6" w:rsidP="002C6EFC">
      <w:pPr>
        <w:spacing w:line="220" w:lineRule="atLeast"/>
        <w:ind w:firstLineChars="300" w:firstLine="604"/>
        <w:rPr>
          <w:rFonts w:ascii="ＭＳ 明朝" w:eastAsia="ＭＳ 明朝" w:hAnsi="ＭＳ 明朝"/>
          <w:sz w:val="22"/>
          <w:szCs w:val="22"/>
        </w:rPr>
      </w:pPr>
      <w:r w:rsidRPr="005D1B11">
        <w:rPr>
          <w:rFonts w:ascii="ＭＳ 明朝" w:eastAsia="ＭＳ 明朝" w:hAnsi="ＭＳ 明朝" w:hint="eastAsia"/>
          <w:sz w:val="22"/>
          <w:szCs w:val="22"/>
        </w:rPr>
        <w:t xml:space="preserve">イ　</w:t>
      </w:r>
      <w:r w:rsidRPr="005D1B11">
        <w:rPr>
          <w:rFonts w:ascii="ＭＳ 明朝" w:eastAsia="ＭＳ 明朝" w:hAnsi="ＭＳ 明朝"/>
          <w:sz w:val="22"/>
          <w:szCs w:val="22"/>
        </w:rPr>
        <w:t>留意点</w:t>
      </w:r>
    </w:p>
    <w:p w:rsidR="00AC4DA6" w:rsidRPr="005D1B11" w:rsidRDefault="00AC4DA6" w:rsidP="002C6EFC">
      <w:pPr>
        <w:spacing w:line="220" w:lineRule="atLeast"/>
        <w:ind w:leftChars="370" w:left="818" w:firstLineChars="100" w:firstLine="201"/>
        <w:rPr>
          <w:rFonts w:ascii="ＭＳ 明朝" w:eastAsia="ＭＳ 明朝" w:hAnsi="ＭＳ 明朝"/>
          <w:sz w:val="22"/>
          <w:szCs w:val="22"/>
        </w:rPr>
      </w:pPr>
      <w:r w:rsidRPr="005D1B11">
        <w:rPr>
          <w:rFonts w:ascii="ＭＳ 明朝" w:eastAsia="ＭＳ 明朝" w:hAnsi="ＭＳ 明朝"/>
          <w:sz w:val="22"/>
          <w:szCs w:val="22"/>
        </w:rPr>
        <w:t>支援調整会議を効率的に開催するため、自立相談支援機関は支援調整会議を開催する前</w:t>
      </w:r>
      <w:r w:rsidR="00324E0A" w:rsidRPr="005D1B11">
        <w:rPr>
          <w:rFonts w:ascii="ＭＳ 明朝" w:eastAsia="ＭＳ 明朝" w:hAnsi="ＭＳ 明朝"/>
          <w:sz w:val="22"/>
          <w:szCs w:val="22"/>
        </w:rPr>
        <w:t>に、プランに盛り込む支援サービスの利用について、必要に応じて</w:t>
      </w:r>
      <w:r w:rsidR="00324E0A" w:rsidRPr="005D1B11">
        <w:rPr>
          <w:rFonts w:ascii="ＭＳ 明朝" w:eastAsia="ＭＳ 明朝" w:hAnsi="ＭＳ 明朝" w:hint="eastAsia"/>
          <w:sz w:val="22"/>
          <w:szCs w:val="22"/>
        </w:rPr>
        <w:t>市</w:t>
      </w:r>
      <w:r w:rsidRPr="005D1B11">
        <w:rPr>
          <w:rFonts w:ascii="ＭＳ 明朝" w:eastAsia="ＭＳ 明朝" w:hAnsi="ＭＳ 明朝"/>
          <w:sz w:val="22"/>
          <w:szCs w:val="22"/>
        </w:rPr>
        <w:t>やその他の関係機関・関係者との間で調整を行う。</w:t>
      </w:r>
    </w:p>
    <w:p w:rsidR="00AC4DA6" w:rsidRPr="005D1B11" w:rsidRDefault="002C6EFC" w:rsidP="002C6EFC">
      <w:pPr>
        <w:spacing w:line="220" w:lineRule="atLeast"/>
        <w:ind w:firstLineChars="100" w:firstLine="201"/>
        <w:rPr>
          <w:rFonts w:ascii="ＭＳ 明朝" w:eastAsia="ＭＳ 明朝" w:hAnsi="ＭＳ 明朝"/>
          <w:sz w:val="22"/>
          <w:szCs w:val="22"/>
        </w:rPr>
      </w:pPr>
      <w:r>
        <w:rPr>
          <w:rFonts w:ascii="ＭＳ 明朝" w:eastAsia="ＭＳ 明朝" w:hAnsi="ＭＳ 明朝" w:hint="eastAsia"/>
          <w:sz w:val="22"/>
          <w:szCs w:val="22"/>
        </w:rPr>
        <w:t xml:space="preserve">（４）　</w:t>
      </w:r>
      <w:r w:rsidR="00AC4DA6" w:rsidRPr="005D1B11">
        <w:rPr>
          <w:rFonts w:ascii="ＭＳ 明朝" w:eastAsia="ＭＳ 明朝" w:hAnsi="ＭＳ 明朝" w:hint="eastAsia"/>
          <w:sz w:val="22"/>
          <w:szCs w:val="22"/>
        </w:rPr>
        <w:t>支援決定</w:t>
      </w:r>
    </w:p>
    <w:p w:rsidR="00AC4DA6" w:rsidRPr="005D1B11" w:rsidRDefault="00324E0A" w:rsidP="002C6EFC">
      <w:pPr>
        <w:spacing w:line="220" w:lineRule="atLeast"/>
        <w:ind w:leftChars="294" w:left="851" w:hangingChars="100" w:hanging="201"/>
        <w:rPr>
          <w:rFonts w:ascii="ＭＳ 明朝" w:eastAsia="ＭＳ 明朝" w:hAnsi="ＭＳ 明朝"/>
          <w:sz w:val="22"/>
          <w:szCs w:val="22"/>
        </w:rPr>
      </w:pPr>
      <w:r w:rsidRPr="005D1B11">
        <w:rPr>
          <w:rFonts w:ascii="ＭＳ 明朝" w:eastAsia="ＭＳ 明朝" w:hAnsi="ＭＳ 明朝" w:hint="eastAsia"/>
          <w:sz w:val="22"/>
          <w:szCs w:val="22"/>
        </w:rPr>
        <w:t xml:space="preserve">ア　</w:t>
      </w:r>
      <w:r w:rsidR="00C57243" w:rsidRPr="005D1B11">
        <w:rPr>
          <w:rFonts w:ascii="ＭＳ 明朝" w:eastAsia="ＭＳ 明朝" w:hAnsi="ＭＳ 明朝" w:hint="eastAsia"/>
          <w:sz w:val="22"/>
          <w:szCs w:val="22"/>
        </w:rPr>
        <w:t>市</w:t>
      </w:r>
      <w:r w:rsidR="002517D2" w:rsidRPr="005D1B11">
        <w:rPr>
          <w:rFonts w:ascii="ＭＳ 明朝" w:eastAsia="ＭＳ 明朝" w:hAnsi="ＭＳ 明朝" w:hint="eastAsia"/>
          <w:sz w:val="22"/>
          <w:szCs w:val="22"/>
        </w:rPr>
        <w:t>は、プランに盛り込まれた支援</w:t>
      </w:r>
      <w:r w:rsidR="00AC4DA6" w:rsidRPr="005D1B11">
        <w:rPr>
          <w:rFonts w:ascii="ＭＳ 明朝" w:eastAsia="ＭＳ 明朝" w:hAnsi="ＭＳ 明朝" w:hint="eastAsia"/>
          <w:sz w:val="22"/>
          <w:szCs w:val="22"/>
        </w:rPr>
        <w:t>等の利用について、その可否を決定するため支援決定を行う。また、併せて当該プランの内容が適切であるか否</w:t>
      </w:r>
      <w:r w:rsidR="009F5303" w:rsidRPr="005D1B11">
        <w:rPr>
          <w:rFonts w:ascii="ＭＳ 明朝" w:eastAsia="ＭＳ 明朝" w:hAnsi="ＭＳ 明朝" w:hint="eastAsia"/>
          <w:sz w:val="22"/>
          <w:szCs w:val="22"/>
        </w:rPr>
        <w:t>か</w:t>
      </w:r>
      <w:r w:rsidR="00AC4DA6" w:rsidRPr="005D1B11">
        <w:rPr>
          <w:rFonts w:ascii="ＭＳ 明朝" w:eastAsia="ＭＳ 明朝" w:hAnsi="ＭＳ 明朝" w:hint="eastAsia"/>
          <w:sz w:val="22"/>
          <w:szCs w:val="22"/>
        </w:rPr>
        <w:t>を確認する。</w:t>
      </w:r>
    </w:p>
    <w:p w:rsidR="00AC4DA6" w:rsidRPr="005D1B11" w:rsidRDefault="00324E0A" w:rsidP="00EE38A4">
      <w:pPr>
        <w:spacing w:line="220" w:lineRule="atLeast"/>
        <w:ind w:leftChars="300" w:left="865" w:hangingChars="100" w:hanging="201"/>
        <w:rPr>
          <w:rFonts w:ascii="ＭＳ 明朝" w:eastAsia="ＭＳ 明朝" w:hAnsi="ＭＳ 明朝"/>
          <w:sz w:val="22"/>
          <w:szCs w:val="22"/>
        </w:rPr>
      </w:pPr>
      <w:r w:rsidRPr="005D1B11">
        <w:rPr>
          <w:rFonts w:ascii="ＭＳ 明朝" w:eastAsia="ＭＳ 明朝" w:hAnsi="ＭＳ 明朝" w:hint="eastAsia"/>
          <w:sz w:val="22"/>
          <w:szCs w:val="22"/>
        </w:rPr>
        <w:t xml:space="preserve">イ　</w:t>
      </w:r>
      <w:r w:rsidR="00C57243" w:rsidRPr="005D1B11">
        <w:rPr>
          <w:rFonts w:ascii="ＭＳ 明朝" w:eastAsia="ＭＳ 明朝" w:hAnsi="ＭＳ 明朝" w:hint="eastAsia"/>
          <w:sz w:val="22"/>
          <w:szCs w:val="22"/>
        </w:rPr>
        <w:t>市</w:t>
      </w:r>
      <w:r w:rsidR="002517D2" w:rsidRPr="005D1B11">
        <w:rPr>
          <w:rFonts w:ascii="ＭＳ 明朝" w:eastAsia="ＭＳ 明朝" w:hAnsi="ＭＳ 明朝" w:hint="eastAsia"/>
          <w:sz w:val="22"/>
          <w:szCs w:val="22"/>
        </w:rPr>
        <w:t>は、プランに盛り込まれた支援</w:t>
      </w:r>
      <w:r w:rsidR="00AC4DA6" w:rsidRPr="005D1B11">
        <w:rPr>
          <w:rFonts w:ascii="ＭＳ 明朝" w:eastAsia="ＭＳ 明朝" w:hAnsi="ＭＳ 明朝" w:hint="eastAsia"/>
          <w:sz w:val="22"/>
          <w:szCs w:val="22"/>
        </w:rPr>
        <w:t>等の支援方針、支援内容等について、利用要件に該当していることが確認できた場合は、内部において決裁し、決裁後、速やかに利用者へ支援決定の通知を行う。</w:t>
      </w:r>
    </w:p>
    <w:p w:rsidR="00AC4DA6" w:rsidRPr="005D1B11" w:rsidRDefault="00C57243" w:rsidP="00EE38A4">
      <w:pPr>
        <w:spacing w:line="220" w:lineRule="atLeast"/>
        <w:ind w:leftChars="300" w:left="865" w:hangingChars="100" w:hanging="201"/>
        <w:rPr>
          <w:rFonts w:ascii="ＭＳ 明朝" w:eastAsia="ＭＳ 明朝" w:hAnsi="ＭＳ 明朝"/>
          <w:sz w:val="22"/>
          <w:szCs w:val="22"/>
        </w:rPr>
      </w:pPr>
      <w:r w:rsidRPr="005D1B11">
        <w:rPr>
          <w:rFonts w:ascii="ＭＳ 明朝" w:eastAsia="ＭＳ 明朝" w:hAnsi="ＭＳ 明朝" w:hint="eastAsia"/>
          <w:sz w:val="22"/>
          <w:szCs w:val="22"/>
        </w:rPr>
        <w:t>ウ　市</w:t>
      </w:r>
      <w:r w:rsidR="00AC4DA6" w:rsidRPr="005D1B11">
        <w:rPr>
          <w:rFonts w:ascii="ＭＳ 明朝" w:eastAsia="ＭＳ 明朝" w:hAnsi="ＭＳ 明朝" w:hint="eastAsia"/>
          <w:sz w:val="22"/>
          <w:szCs w:val="22"/>
        </w:rPr>
        <w:t>は、事業の利用要件に該当しないといった支援決定ができない理由がある場合は、その理由を速やかに自立相談支援機関に連絡し、連絡を受けた自立相談支援機関は、本人及び関係機関とプランの内容等について確認・調整を行い、見直したプランを</w:t>
      </w:r>
      <w:r w:rsidRPr="005D1B11">
        <w:rPr>
          <w:rFonts w:ascii="ＭＳ 明朝" w:eastAsia="ＭＳ 明朝" w:hAnsi="ＭＳ 明朝" w:hint="eastAsia"/>
          <w:sz w:val="22"/>
          <w:szCs w:val="22"/>
        </w:rPr>
        <w:t>市</w:t>
      </w:r>
      <w:r w:rsidR="00AC4DA6" w:rsidRPr="005D1B11">
        <w:rPr>
          <w:rFonts w:ascii="ＭＳ 明朝" w:eastAsia="ＭＳ 明朝" w:hAnsi="ＭＳ 明朝" w:hint="eastAsia"/>
          <w:sz w:val="22"/>
          <w:szCs w:val="22"/>
        </w:rPr>
        <w:t>に提出する。</w:t>
      </w:r>
    </w:p>
    <w:p w:rsidR="002F2927" w:rsidRPr="005D1B11" w:rsidRDefault="002F2927" w:rsidP="00EE38A4">
      <w:pPr>
        <w:spacing w:line="220" w:lineRule="atLeast"/>
        <w:ind w:firstLineChars="100" w:firstLine="201"/>
        <w:rPr>
          <w:rFonts w:ascii="ＭＳ 明朝" w:eastAsia="ＭＳ 明朝" w:hAnsi="ＭＳ 明朝"/>
          <w:sz w:val="22"/>
          <w:szCs w:val="22"/>
        </w:rPr>
      </w:pPr>
      <w:r w:rsidRPr="005D1B11">
        <w:rPr>
          <w:rFonts w:ascii="ＭＳ 明朝" w:eastAsia="ＭＳ 明朝" w:hAnsi="ＭＳ 明朝"/>
          <w:sz w:val="22"/>
          <w:szCs w:val="22"/>
        </w:rPr>
        <w:t>（</w:t>
      </w:r>
      <w:r w:rsidRPr="005D1B11">
        <w:rPr>
          <w:rFonts w:ascii="ＭＳ 明朝" w:eastAsia="ＭＳ 明朝" w:hAnsi="ＭＳ 明朝" w:hint="eastAsia"/>
          <w:sz w:val="22"/>
          <w:szCs w:val="22"/>
        </w:rPr>
        <w:t>５</w:t>
      </w:r>
      <w:r w:rsidRPr="005D1B11">
        <w:rPr>
          <w:rFonts w:ascii="ＭＳ 明朝" w:eastAsia="ＭＳ 明朝" w:hAnsi="ＭＳ 明朝"/>
          <w:sz w:val="22"/>
          <w:szCs w:val="22"/>
        </w:rPr>
        <w:t>）</w:t>
      </w:r>
      <w:r w:rsidR="001615B0">
        <w:rPr>
          <w:rFonts w:ascii="ＭＳ 明朝" w:eastAsia="ＭＳ 明朝" w:hAnsi="ＭＳ 明朝" w:hint="eastAsia"/>
          <w:sz w:val="22"/>
          <w:szCs w:val="22"/>
        </w:rPr>
        <w:t xml:space="preserve">　</w:t>
      </w:r>
      <w:r w:rsidRPr="005D1B11">
        <w:rPr>
          <w:rFonts w:ascii="ＭＳ 明朝" w:eastAsia="ＭＳ 明朝" w:hAnsi="ＭＳ 明朝"/>
          <w:sz w:val="22"/>
          <w:szCs w:val="22"/>
        </w:rPr>
        <w:t>支援の提供・モニタリング・評価・再プラン策定・終結</w:t>
      </w:r>
    </w:p>
    <w:p w:rsidR="002F2927" w:rsidRPr="005D1B11" w:rsidRDefault="002F2927" w:rsidP="00EE38A4">
      <w:pPr>
        <w:spacing w:line="220" w:lineRule="atLeast"/>
        <w:ind w:leftChars="300" w:left="865" w:hangingChars="100" w:hanging="201"/>
        <w:rPr>
          <w:rFonts w:ascii="ＭＳ 明朝" w:eastAsia="ＭＳ 明朝" w:hAnsi="ＭＳ 明朝"/>
          <w:sz w:val="22"/>
          <w:szCs w:val="22"/>
        </w:rPr>
      </w:pPr>
      <w:r w:rsidRPr="005D1B11">
        <w:rPr>
          <w:rFonts w:ascii="ＭＳ 明朝" w:eastAsia="ＭＳ 明朝" w:hAnsi="ＭＳ 明朝"/>
          <w:sz w:val="22"/>
          <w:szCs w:val="22"/>
        </w:rPr>
        <w:t>ア</w:t>
      </w:r>
      <w:r w:rsidRPr="005D1B11">
        <w:rPr>
          <w:rFonts w:ascii="ＭＳ 明朝" w:eastAsia="ＭＳ 明朝" w:hAnsi="ＭＳ 明朝" w:hint="eastAsia"/>
          <w:sz w:val="22"/>
          <w:szCs w:val="22"/>
        </w:rPr>
        <w:t xml:space="preserve">　</w:t>
      </w:r>
      <w:r w:rsidRPr="005D1B11">
        <w:rPr>
          <w:rFonts w:ascii="ＭＳ 明朝" w:eastAsia="ＭＳ 明朝" w:hAnsi="ＭＳ 明朝"/>
          <w:sz w:val="22"/>
          <w:szCs w:val="22"/>
        </w:rPr>
        <w:t>プランに基づき、自立相談支援機関自ら支援を実施するほか、各支援機関から適切な支援</w:t>
      </w:r>
      <w:r w:rsidRPr="005D1B11">
        <w:rPr>
          <w:rFonts w:ascii="ＭＳ 明朝" w:eastAsia="ＭＳ 明朝" w:hAnsi="ＭＳ 明朝"/>
          <w:sz w:val="22"/>
          <w:szCs w:val="22"/>
        </w:rPr>
        <w:lastRenderedPageBreak/>
        <w:t>を受けられるよう本人との関係形成や動機付けの促しをサポートする。</w:t>
      </w:r>
    </w:p>
    <w:p w:rsidR="002F2927" w:rsidRPr="005D1B11" w:rsidRDefault="002F2927" w:rsidP="00EE38A4">
      <w:pPr>
        <w:spacing w:line="220" w:lineRule="atLeast"/>
        <w:ind w:leftChars="300" w:left="865" w:hangingChars="100" w:hanging="201"/>
        <w:rPr>
          <w:rFonts w:ascii="ＭＳ 明朝" w:eastAsia="ＭＳ 明朝" w:hAnsi="ＭＳ 明朝"/>
          <w:sz w:val="22"/>
          <w:szCs w:val="22"/>
        </w:rPr>
      </w:pPr>
      <w:r w:rsidRPr="005D1B11">
        <w:rPr>
          <w:rFonts w:ascii="ＭＳ 明朝" w:eastAsia="ＭＳ 明朝" w:hAnsi="ＭＳ 明朝"/>
          <w:sz w:val="22"/>
          <w:szCs w:val="22"/>
        </w:rPr>
        <w:t>イ</w:t>
      </w:r>
      <w:r w:rsidRPr="005D1B11">
        <w:rPr>
          <w:rFonts w:ascii="ＭＳ 明朝" w:eastAsia="ＭＳ 明朝" w:hAnsi="ＭＳ 明朝" w:hint="eastAsia"/>
          <w:sz w:val="22"/>
          <w:szCs w:val="22"/>
        </w:rPr>
        <w:t xml:space="preserve">　</w:t>
      </w:r>
      <w:r w:rsidRPr="005D1B11">
        <w:rPr>
          <w:rFonts w:ascii="ＭＳ 明朝" w:eastAsia="ＭＳ 明朝" w:hAnsi="ＭＳ 明朝"/>
          <w:sz w:val="22"/>
          <w:szCs w:val="22"/>
        </w:rPr>
        <w:t>各支援機関による支援が始まった後も、各支援機関との連携・調整はもとより、必要に応じて本人の状況等を把握（モニタリング）する。</w:t>
      </w:r>
    </w:p>
    <w:p w:rsidR="00FF537C" w:rsidRPr="005D1B11" w:rsidRDefault="002F2927" w:rsidP="00EE38A4">
      <w:pPr>
        <w:spacing w:line="220" w:lineRule="atLeast"/>
        <w:ind w:leftChars="300" w:left="865" w:hangingChars="100" w:hanging="201"/>
        <w:rPr>
          <w:rFonts w:ascii="ＭＳ 明朝" w:eastAsia="ＭＳ 明朝" w:hAnsi="ＭＳ 明朝"/>
          <w:sz w:val="22"/>
          <w:szCs w:val="22"/>
        </w:rPr>
      </w:pPr>
      <w:r w:rsidRPr="005D1B11">
        <w:rPr>
          <w:rFonts w:ascii="ＭＳ 明朝" w:eastAsia="ＭＳ 明朝" w:hAnsi="ＭＳ 明朝"/>
          <w:sz w:val="22"/>
          <w:szCs w:val="22"/>
        </w:rPr>
        <w:t>ウ</w:t>
      </w:r>
      <w:r w:rsidRPr="005D1B11">
        <w:rPr>
          <w:rFonts w:ascii="ＭＳ 明朝" w:eastAsia="ＭＳ 明朝" w:hAnsi="ＭＳ 明朝" w:hint="eastAsia"/>
          <w:sz w:val="22"/>
          <w:szCs w:val="22"/>
        </w:rPr>
        <w:t xml:space="preserve">　</w:t>
      </w:r>
      <w:r w:rsidRPr="005D1B11">
        <w:rPr>
          <w:rFonts w:ascii="ＭＳ 明朝" w:eastAsia="ＭＳ 明朝" w:hAnsi="ＭＳ 明朝"/>
          <w:sz w:val="22"/>
          <w:szCs w:val="22"/>
        </w:rPr>
        <w:t>定期的なプランの評価は、以下の状況を整理し、概ね３か月、６か月、１年など本人の状況に応じ、支援調整会議において行う。</w:t>
      </w:r>
    </w:p>
    <w:p w:rsidR="00FF537C" w:rsidRPr="005D1B11" w:rsidRDefault="002F2927" w:rsidP="00C9173B">
      <w:pPr>
        <w:spacing w:line="220" w:lineRule="atLeast"/>
        <w:ind w:firstLineChars="450" w:firstLine="905"/>
        <w:rPr>
          <w:rFonts w:ascii="ＭＳ 明朝" w:eastAsia="ＭＳ 明朝" w:hAnsi="ＭＳ 明朝"/>
          <w:sz w:val="22"/>
          <w:szCs w:val="22"/>
        </w:rPr>
      </w:pPr>
      <w:r w:rsidRPr="005D1B11">
        <w:rPr>
          <w:rFonts w:ascii="ＭＳ 明朝" w:eastAsia="ＭＳ 明朝" w:hAnsi="ＭＳ 明朝"/>
          <w:sz w:val="22"/>
          <w:szCs w:val="22"/>
        </w:rPr>
        <w:t>（ア）</w:t>
      </w:r>
      <w:r w:rsidR="001615B0">
        <w:rPr>
          <w:rFonts w:ascii="ＭＳ 明朝" w:eastAsia="ＭＳ 明朝" w:hAnsi="ＭＳ 明朝" w:hint="eastAsia"/>
          <w:sz w:val="22"/>
          <w:szCs w:val="22"/>
        </w:rPr>
        <w:t xml:space="preserve">　</w:t>
      </w:r>
      <w:r w:rsidRPr="005D1B11">
        <w:rPr>
          <w:rFonts w:ascii="ＭＳ 明朝" w:eastAsia="ＭＳ 明朝" w:hAnsi="ＭＳ 明朝"/>
          <w:sz w:val="22"/>
          <w:szCs w:val="22"/>
        </w:rPr>
        <w:t>目標の達成状況</w:t>
      </w:r>
    </w:p>
    <w:p w:rsidR="002F2927" w:rsidRPr="005D1B11" w:rsidRDefault="002F2927" w:rsidP="00C9173B">
      <w:pPr>
        <w:spacing w:line="220" w:lineRule="atLeast"/>
        <w:ind w:firstLineChars="450" w:firstLine="905"/>
        <w:rPr>
          <w:rFonts w:ascii="ＭＳ 明朝" w:eastAsia="ＭＳ 明朝" w:hAnsi="ＭＳ 明朝"/>
          <w:sz w:val="22"/>
          <w:szCs w:val="22"/>
        </w:rPr>
      </w:pPr>
      <w:r w:rsidRPr="005D1B11">
        <w:rPr>
          <w:rFonts w:ascii="ＭＳ 明朝" w:eastAsia="ＭＳ 明朝" w:hAnsi="ＭＳ 明朝"/>
          <w:sz w:val="22"/>
          <w:szCs w:val="22"/>
        </w:rPr>
        <w:t>（イ）</w:t>
      </w:r>
      <w:r w:rsidR="001615B0">
        <w:rPr>
          <w:rFonts w:ascii="ＭＳ 明朝" w:eastAsia="ＭＳ 明朝" w:hAnsi="ＭＳ 明朝" w:hint="eastAsia"/>
          <w:sz w:val="22"/>
          <w:szCs w:val="22"/>
        </w:rPr>
        <w:t xml:space="preserve">　</w:t>
      </w:r>
      <w:r w:rsidRPr="005D1B11">
        <w:rPr>
          <w:rFonts w:ascii="ＭＳ 明朝" w:eastAsia="ＭＳ 明朝" w:hAnsi="ＭＳ 明朝"/>
          <w:sz w:val="22"/>
          <w:szCs w:val="22"/>
        </w:rPr>
        <w:t>現在の状況と残された課題</w:t>
      </w:r>
    </w:p>
    <w:p w:rsidR="002F2927" w:rsidRPr="005D1B11" w:rsidRDefault="002F2927" w:rsidP="00C9173B">
      <w:pPr>
        <w:spacing w:line="220" w:lineRule="atLeast"/>
        <w:ind w:firstLineChars="450" w:firstLine="905"/>
        <w:rPr>
          <w:rFonts w:ascii="ＭＳ 明朝" w:eastAsia="ＭＳ 明朝" w:hAnsi="ＭＳ 明朝"/>
          <w:sz w:val="22"/>
          <w:szCs w:val="22"/>
        </w:rPr>
      </w:pPr>
      <w:r w:rsidRPr="005D1B11">
        <w:rPr>
          <w:rFonts w:ascii="ＭＳ 明朝" w:eastAsia="ＭＳ 明朝" w:hAnsi="ＭＳ 明朝"/>
          <w:sz w:val="22"/>
          <w:szCs w:val="22"/>
        </w:rPr>
        <w:t>（ウ）</w:t>
      </w:r>
      <w:r w:rsidR="001615B0">
        <w:rPr>
          <w:rFonts w:ascii="ＭＳ 明朝" w:eastAsia="ＭＳ 明朝" w:hAnsi="ＭＳ 明朝" w:hint="eastAsia"/>
          <w:sz w:val="22"/>
          <w:szCs w:val="22"/>
        </w:rPr>
        <w:t xml:space="preserve">　</w:t>
      </w:r>
      <w:r w:rsidRPr="005D1B11">
        <w:rPr>
          <w:rFonts w:ascii="ＭＳ 明朝" w:eastAsia="ＭＳ 明朝" w:hAnsi="ＭＳ 明朝"/>
          <w:sz w:val="22"/>
          <w:szCs w:val="22"/>
        </w:rPr>
        <w:t>プランの終結・継続に関する、本人の希望・支援員の意見等</w:t>
      </w:r>
    </w:p>
    <w:p w:rsidR="002F2927" w:rsidRPr="005D1B11" w:rsidRDefault="002F2927" w:rsidP="00EE38A4">
      <w:pPr>
        <w:spacing w:line="220" w:lineRule="atLeast"/>
        <w:ind w:leftChars="300" w:left="865" w:hangingChars="100" w:hanging="201"/>
        <w:rPr>
          <w:rFonts w:ascii="ＭＳ 明朝" w:eastAsia="ＭＳ 明朝" w:hAnsi="ＭＳ 明朝"/>
          <w:sz w:val="22"/>
          <w:szCs w:val="22"/>
        </w:rPr>
      </w:pPr>
      <w:r w:rsidRPr="005D1B11">
        <w:rPr>
          <w:rFonts w:ascii="ＭＳ 明朝" w:eastAsia="ＭＳ 明朝" w:hAnsi="ＭＳ 明朝"/>
          <w:sz w:val="22"/>
          <w:szCs w:val="22"/>
        </w:rPr>
        <w:t>エ</w:t>
      </w:r>
      <w:r w:rsidRPr="005D1B11">
        <w:rPr>
          <w:rFonts w:ascii="ＭＳ 明朝" w:eastAsia="ＭＳ 明朝" w:hAnsi="ＭＳ 明朝" w:hint="eastAsia"/>
          <w:sz w:val="22"/>
          <w:szCs w:val="22"/>
        </w:rPr>
        <w:t xml:space="preserve">　</w:t>
      </w:r>
      <w:r w:rsidRPr="005D1B11">
        <w:rPr>
          <w:rFonts w:ascii="ＭＳ 明朝" w:eastAsia="ＭＳ 明朝" w:hAnsi="ＭＳ 明朝"/>
          <w:sz w:val="22"/>
          <w:szCs w:val="22"/>
        </w:rPr>
        <w:t>評価の結果、支援の終結と判断された場合は、他機関へのつなぎや地域の見守りなどの必要性を検討し、必要に応じてフォローアップを行う。例えば、就職後から一定期間については、本人の状況を適宜把握し、必要に応じ本人からの相談に応ずることができる体制を整えておくことが望ましい。</w:t>
      </w:r>
    </w:p>
    <w:p w:rsidR="002F2927" w:rsidRPr="005D1B11" w:rsidRDefault="002F2927" w:rsidP="00EE38A4">
      <w:pPr>
        <w:spacing w:line="220" w:lineRule="atLeast"/>
        <w:ind w:leftChars="300" w:left="865" w:hangingChars="100" w:hanging="201"/>
        <w:rPr>
          <w:rFonts w:ascii="ＭＳ 明朝" w:eastAsia="ＭＳ 明朝" w:hAnsi="ＭＳ 明朝"/>
          <w:sz w:val="22"/>
          <w:szCs w:val="22"/>
        </w:rPr>
      </w:pPr>
      <w:r w:rsidRPr="005D1B11">
        <w:rPr>
          <w:rFonts w:ascii="ＭＳ 明朝" w:eastAsia="ＭＳ 明朝" w:hAnsi="ＭＳ 明朝"/>
          <w:sz w:val="22"/>
          <w:szCs w:val="22"/>
        </w:rPr>
        <w:t>オ</w:t>
      </w:r>
      <w:r w:rsidRPr="005D1B11">
        <w:rPr>
          <w:rFonts w:ascii="ＭＳ 明朝" w:eastAsia="ＭＳ 明朝" w:hAnsi="ＭＳ 明朝" w:hint="eastAsia"/>
          <w:sz w:val="22"/>
          <w:szCs w:val="22"/>
        </w:rPr>
        <w:t xml:space="preserve">　</w:t>
      </w:r>
      <w:r w:rsidRPr="005D1B11">
        <w:rPr>
          <w:rFonts w:ascii="ＭＳ 明朝" w:eastAsia="ＭＳ 明朝" w:hAnsi="ＭＳ 明朝"/>
          <w:sz w:val="22"/>
          <w:szCs w:val="22"/>
        </w:rPr>
        <w:t>評価の結果、プランを見直して、支援を継続する必要があると判断された場合は、改めてアセスメントの上、再度プランを策定する。</w:t>
      </w:r>
    </w:p>
    <w:p w:rsidR="00FF537C" w:rsidRPr="005D1B11" w:rsidRDefault="00FF537C" w:rsidP="005D1B11">
      <w:pPr>
        <w:spacing w:line="220" w:lineRule="atLeast"/>
        <w:rPr>
          <w:rFonts w:ascii="ＭＳ 明朝" w:eastAsia="ＭＳ 明朝" w:hAnsi="ＭＳ 明朝"/>
          <w:sz w:val="22"/>
          <w:szCs w:val="22"/>
        </w:rPr>
      </w:pPr>
    </w:p>
    <w:p w:rsidR="002F2927" w:rsidRPr="005D1B11" w:rsidRDefault="009F5303" w:rsidP="005D1B11">
      <w:pPr>
        <w:spacing w:line="220" w:lineRule="atLeast"/>
        <w:rPr>
          <w:rFonts w:ascii="ＭＳ 明朝" w:eastAsia="ＭＳ 明朝" w:hAnsi="ＭＳ 明朝"/>
          <w:sz w:val="22"/>
          <w:szCs w:val="22"/>
        </w:rPr>
      </w:pPr>
      <w:r w:rsidRPr="005D1B11">
        <w:rPr>
          <w:rFonts w:ascii="ＭＳ 明朝" w:eastAsia="ＭＳ 明朝" w:hAnsi="ＭＳ 明朝" w:hint="eastAsia"/>
          <w:sz w:val="22"/>
          <w:szCs w:val="22"/>
        </w:rPr>
        <w:t>６</w:t>
      </w:r>
      <w:r w:rsidR="00FF537C" w:rsidRPr="005D1B11">
        <w:rPr>
          <w:rFonts w:ascii="ＭＳ 明朝" w:eastAsia="ＭＳ 明朝" w:hAnsi="ＭＳ 明朝" w:hint="eastAsia"/>
          <w:sz w:val="22"/>
          <w:szCs w:val="22"/>
        </w:rPr>
        <w:t xml:space="preserve">　</w:t>
      </w:r>
      <w:r w:rsidR="002F2927" w:rsidRPr="005D1B11">
        <w:rPr>
          <w:rFonts w:ascii="ＭＳ 明朝" w:eastAsia="ＭＳ 明朝" w:hAnsi="ＭＳ 明朝" w:hint="eastAsia"/>
          <w:sz w:val="22"/>
          <w:szCs w:val="22"/>
        </w:rPr>
        <w:t>生活困窮者支援を通じた地域づくり</w:t>
      </w:r>
    </w:p>
    <w:p w:rsidR="00FF537C" w:rsidRPr="005D1B11" w:rsidRDefault="002F2927" w:rsidP="005D1B11">
      <w:pPr>
        <w:spacing w:line="220" w:lineRule="atLeast"/>
        <w:ind w:leftChars="100" w:left="221" w:firstLineChars="100" w:firstLine="201"/>
        <w:rPr>
          <w:rFonts w:ascii="ＭＳ 明朝" w:eastAsia="ＭＳ 明朝" w:hAnsi="ＭＳ 明朝"/>
          <w:sz w:val="22"/>
          <w:szCs w:val="22"/>
        </w:rPr>
      </w:pPr>
      <w:r w:rsidRPr="005D1B11">
        <w:rPr>
          <w:rFonts w:ascii="ＭＳ 明朝" w:eastAsia="ＭＳ 明朝" w:hAnsi="ＭＳ 明朝" w:hint="eastAsia"/>
          <w:sz w:val="22"/>
          <w:szCs w:val="22"/>
        </w:rPr>
        <w:t>生活困窮者の自立に向け、包括的な支援が提供されるよう、自立相談支援機関が中心となって、支援調整会議その他の既存の合議体も活用して協議の場を設ける。また、効率的かつ効果的に生活困窮者を早期把握し、チーム支援を行うためには、関係機関との連携が重要であり、このためのネットワークづくりを一層進め、その活用を図る。</w:t>
      </w:r>
    </w:p>
    <w:p w:rsidR="000B3AD4" w:rsidRPr="00ED4CD3" w:rsidRDefault="002F2927" w:rsidP="00ED4CD3">
      <w:pPr>
        <w:spacing w:line="220" w:lineRule="atLeast"/>
        <w:ind w:leftChars="100" w:left="221" w:firstLineChars="100" w:firstLine="201"/>
        <w:rPr>
          <w:rFonts w:ascii="ＭＳ 明朝" w:eastAsia="ＭＳ 明朝" w:hAnsi="ＭＳ 明朝"/>
          <w:sz w:val="22"/>
          <w:szCs w:val="22"/>
        </w:rPr>
      </w:pPr>
      <w:r w:rsidRPr="005D1B11">
        <w:rPr>
          <w:rFonts w:ascii="ＭＳ 明朝" w:eastAsia="ＭＳ 明朝" w:hAnsi="ＭＳ 明朝" w:hint="eastAsia"/>
          <w:sz w:val="22"/>
          <w:szCs w:val="22"/>
        </w:rPr>
        <w:t>また、自立相談支援機関が自ら又は当該協議の場、関係機関とのネットワークを通</w:t>
      </w:r>
      <w:r w:rsidRPr="005D1B11">
        <w:rPr>
          <w:rFonts w:hint="eastAsia"/>
          <w:sz w:val="22"/>
          <w:szCs w:val="22"/>
        </w:rPr>
        <w:t>じ、</w:t>
      </w:r>
      <w:r w:rsidRPr="00ED4CD3">
        <w:rPr>
          <w:rFonts w:ascii="ＭＳ 明朝" w:eastAsia="ＭＳ 明朝" w:hAnsi="ＭＳ 明朝" w:hint="eastAsia"/>
          <w:sz w:val="22"/>
          <w:szCs w:val="22"/>
        </w:rPr>
        <w:t>生活困窮者の支援に関する社会資源の開発を行う。</w:t>
      </w:r>
    </w:p>
    <w:p w:rsidR="00FF537C" w:rsidRPr="00ED4CD3" w:rsidRDefault="00FF537C" w:rsidP="005D1B11">
      <w:pPr>
        <w:autoSpaceDE w:val="0"/>
        <w:autoSpaceDN w:val="0"/>
        <w:adjustRightInd w:val="0"/>
        <w:spacing w:line="220" w:lineRule="atLeast"/>
        <w:jc w:val="left"/>
        <w:rPr>
          <w:rFonts w:ascii="ＭＳ 明朝" w:eastAsia="ＭＳ 明朝" w:hAnsi="ＭＳ 明朝" w:cs="ＭＳ 明朝"/>
          <w:kern w:val="0"/>
          <w:sz w:val="22"/>
          <w:szCs w:val="22"/>
        </w:rPr>
      </w:pPr>
    </w:p>
    <w:p w:rsidR="00FF537C" w:rsidRPr="005D1B11" w:rsidRDefault="009F5303" w:rsidP="005D1B11">
      <w:pPr>
        <w:autoSpaceDE w:val="0"/>
        <w:autoSpaceDN w:val="0"/>
        <w:adjustRightInd w:val="0"/>
        <w:spacing w:line="220" w:lineRule="atLeast"/>
        <w:jc w:val="left"/>
        <w:rPr>
          <w:rFonts w:ascii="ＭＳ 明朝" w:eastAsia="ＭＳ 明朝" w:hAnsi="ＭＳ 明朝"/>
          <w:kern w:val="0"/>
          <w:sz w:val="22"/>
          <w:szCs w:val="22"/>
        </w:rPr>
      </w:pPr>
      <w:r w:rsidRPr="005D1B11">
        <w:rPr>
          <w:rFonts w:ascii="ＭＳ 明朝" w:eastAsia="ＭＳ 明朝" w:hAnsi="ＭＳ 明朝" w:hint="eastAsia"/>
          <w:kern w:val="0"/>
          <w:sz w:val="22"/>
          <w:szCs w:val="22"/>
        </w:rPr>
        <w:t>７</w:t>
      </w:r>
      <w:r w:rsidR="00FF537C" w:rsidRPr="005D1B11">
        <w:rPr>
          <w:rFonts w:ascii="ＭＳ 明朝" w:eastAsia="ＭＳ 明朝" w:hAnsi="ＭＳ 明朝" w:hint="eastAsia"/>
          <w:kern w:val="0"/>
          <w:sz w:val="22"/>
          <w:szCs w:val="22"/>
        </w:rPr>
        <w:t xml:space="preserve">　</w:t>
      </w:r>
      <w:r w:rsidR="00CC42B4" w:rsidRPr="005D1B11">
        <w:rPr>
          <w:rFonts w:ascii="ＭＳ 明朝" w:eastAsia="ＭＳ 明朝" w:hAnsi="ＭＳ 明朝"/>
          <w:kern w:val="0"/>
          <w:sz w:val="22"/>
          <w:szCs w:val="22"/>
        </w:rPr>
        <w:t>留意事項</w:t>
      </w:r>
    </w:p>
    <w:p w:rsidR="00CC42B4" w:rsidRPr="005D1B11" w:rsidRDefault="00CC42B4" w:rsidP="00EE38A4">
      <w:pPr>
        <w:autoSpaceDE w:val="0"/>
        <w:autoSpaceDN w:val="0"/>
        <w:adjustRightInd w:val="0"/>
        <w:spacing w:line="220" w:lineRule="atLeast"/>
        <w:ind w:leftChars="100" w:left="623" w:hangingChars="200" w:hanging="402"/>
        <w:jc w:val="left"/>
        <w:rPr>
          <w:rFonts w:ascii="ＭＳ 明朝" w:eastAsia="ＭＳ 明朝" w:hAnsi="ＭＳ 明朝"/>
          <w:kern w:val="0"/>
          <w:sz w:val="22"/>
          <w:szCs w:val="22"/>
        </w:rPr>
      </w:pPr>
      <w:r w:rsidRPr="005D1B11">
        <w:rPr>
          <w:rFonts w:ascii="ＭＳ 明朝" w:eastAsia="ＭＳ 明朝" w:hAnsi="ＭＳ 明朝"/>
          <w:kern w:val="0"/>
          <w:sz w:val="22"/>
          <w:szCs w:val="22"/>
        </w:rPr>
        <w:t>（</w:t>
      </w:r>
      <w:r w:rsidR="009F5303" w:rsidRPr="005D1B11">
        <w:rPr>
          <w:rFonts w:ascii="ＭＳ 明朝" w:eastAsia="ＭＳ 明朝" w:hAnsi="ＭＳ 明朝" w:hint="eastAsia"/>
          <w:kern w:val="0"/>
          <w:sz w:val="22"/>
          <w:szCs w:val="22"/>
        </w:rPr>
        <w:t>１</w:t>
      </w:r>
      <w:r w:rsidRPr="005D1B11">
        <w:rPr>
          <w:rFonts w:ascii="ＭＳ 明朝" w:eastAsia="ＭＳ 明朝" w:hAnsi="ＭＳ 明朝"/>
          <w:kern w:val="0"/>
          <w:sz w:val="22"/>
          <w:szCs w:val="22"/>
        </w:rPr>
        <w:t>）</w:t>
      </w:r>
      <w:r w:rsidR="001615B0">
        <w:rPr>
          <w:rFonts w:ascii="ＭＳ 明朝" w:eastAsia="ＭＳ 明朝" w:hAnsi="ＭＳ 明朝" w:hint="eastAsia"/>
          <w:kern w:val="0"/>
          <w:sz w:val="22"/>
          <w:szCs w:val="22"/>
        </w:rPr>
        <w:t xml:space="preserve">　</w:t>
      </w:r>
      <w:r w:rsidRPr="005D1B11">
        <w:rPr>
          <w:rFonts w:ascii="ＭＳ 明朝" w:eastAsia="ＭＳ 明朝" w:hAnsi="ＭＳ 明朝"/>
          <w:kern w:val="0"/>
          <w:sz w:val="22"/>
          <w:szCs w:val="22"/>
        </w:rPr>
        <w:t>事業の実施に当たっては、</w:t>
      </w:r>
      <w:r w:rsidR="009F5303" w:rsidRPr="005D1B11">
        <w:rPr>
          <w:rFonts w:ascii="ＭＳ 明朝" w:eastAsia="ＭＳ 明朝" w:hAnsi="ＭＳ 明朝" w:hint="eastAsia"/>
          <w:kern w:val="0"/>
          <w:sz w:val="22"/>
          <w:szCs w:val="22"/>
        </w:rPr>
        <w:t>厚生労働省が発出する</w:t>
      </w:r>
      <w:r w:rsidRPr="005D1B11">
        <w:rPr>
          <w:rFonts w:ascii="ＭＳ 明朝" w:eastAsia="ＭＳ 明朝" w:hAnsi="ＭＳ 明朝"/>
          <w:kern w:val="0"/>
          <w:sz w:val="22"/>
          <w:szCs w:val="22"/>
        </w:rPr>
        <w:t>「自立相談支援事業の手引き」及び「生活困窮者自立支援制度に係</w:t>
      </w:r>
      <w:r w:rsidR="009F5303" w:rsidRPr="005D1B11">
        <w:rPr>
          <w:rFonts w:ascii="ＭＳ 明朝" w:eastAsia="ＭＳ 明朝" w:hAnsi="ＭＳ 明朝" w:hint="eastAsia"/>
          <w:kern w:val="0"/>
          <w:sz w:val="22"/>
          <w:szCs w:val="22"/>
        </w:rPr>
        <w:t>る</w:t>
      </w:r>
      <w:r w:rsidRPr="005D1B11">
        <w:rPr>
          <w:rFonts w:ascii="ＭＳ 明朝" w:eastAsia="ＭＳ 明朝" w:hAnsi="ＭＳ 明朝"/>
          <w:kern w:val="0"/>
          <w:sz w:val="22"/>
          <w:szCs w:val="22"/>
        </w:rPr>
        <w:t>自治体事務マニュアル」</w:t>
      </w:r>
      <w:r w:rsidR="00324E0A" w:rsidRPr="005D1B11">
        <w:rPr>
          <w:rFonts w:ascii="ＭＳ 明朝" w:eastAsia="ＭＳ 明朝" w:hAnsi="ＭＳ 明朝"/>
          <w:kern w:val="0"/>
          <w:sz w:val="22"/>
          <w:szCs w:val="22"/>
        </w:rPr>
        <w:t>を参照する</w:t>
      </w:r>
      <w:r w:rsidRPr="005D1B11">
        <w:rPr>
          <w:rFonts w:ascii="ＭＳ 明朝" w:eastAsia="ＭＳ 明朝" w:hAnsi="ＭＳ 明朝"/>
          <w:kern w:val="0"/>
          <w:sz w:val="22"/>
          <w:szCs w:val="22"/>
        </w:rPr>
        <w:t>。</w:t>
      </w:r>
    </w:p>
    <w:p w:rsidR="00324E0A" w:rsidRPr="005D1B11" w:rsidRDefault="002517D2" w:rsidP="00EE38A4">
      <w:pPr>
        <w:autoSpaceDE w:val="0"/>
        <w:autoSpaceDN w:val="0"/>
        <w:adjustRightInd w:val="0"/>
        <w:spacing w:line="220" w:lineRule="atLeast"/>
        <w:ind w:leftChars="100" w:left="623" w:hangingChars="200" w:hanging="402"/>
        <w:jc w:val="left"/>
        <w:rPr>
          <w:rFonts w:ascii="ＭＳ 明朝" w:eastAsia="ＭＳ 明朝" w:hAnsi="ＭＳ 明朝"/>
          <w:kern w:val="0"/>
          <w:sz w:val="22"/>
          <w:szCs w:val="22"/>
        </w:rPr>
      </w:pPr>
      <w:r w:rsidRPr="005D1B11">
        <w:rPr>
          <w:rFonts w:ascii="ＭＳ 明朝" w:eastAsia="ＭＳ 明朝" w:hAnsi="ＭＳ 明朝"/>
          <w:kern w:val="0"/>
          <w:sz w:val="22"/>
          <w:szCs w:val="22"/>
        </w:rPr>
        <w:t>（</w:t>
      </w:r>
      <w:r w:rsidR="005D1B11">
        <w:rPr>
          <w:rFonts w:ascii="ＭＳ 明朝" w:eastAsia="ＭＳ 明朝" w:hAnsi="ＭＳ 明朝" w:hint="eastAsia"/>
          <w:kern w:val="0"/>
          <w:sz w:val="22"/>
          <w:szCs w:val="22"/>
        </w:rPr>
        <w:t>２</w:t>
      </w:r>
      <w:r w:rsidR="00CC42B4" w:rsidRPr="005D1B11">
        <w:rPr>
          <w:rFonts w:ascii="ＭＳ 明朝" w:eastAsia="ＭＳ 明朝" w:hAnsi="ＭＳ 明朝"/>
          <w:kern w:val="0"/>
          <w:sz w:val="22"/>
          <w:szCs w:val="22"/>
        </w:rPr>
        <w:t>）</w:t>
      </w:r>
      <w:r w:rsidR="001615B0">
        <w:rPr>
          <w:rFonts w:ascii="ＭＳ 明朝" w:eastAsia="ＭＳ 明朝" w:hAnsi="ＭＳ 明朝" w:hint="eastAsia"/>
          <w:kern w:val="0"/>
          <w:sz w:val="22"/>
          <w:szCs w:val="22"/>
        </w:rPr>
        <w:t xml:space="preserve">　</w:t>
      </w:r>
      <w:r w:rsidR="00CC42B4" w:rsidRPr="005D1B11">
        <w:rPr>
          <w:rFonts w:ascii="ＭＳ 明朝" w:eastAsia="ＭＳ 明朝" w:hAnsi="ＭＳ 明朝"/>
          <w:kern w:val="0"/>
          <w:sz w:val="22"/>
          <w:szCs w:val="22"/>
        </w:rPr>
        <w:t>相談支援に当たっては、「自立相談支援事業の手引き」に定める「自立相談支援機関使用標準</w:t>
      </w:r>
      <w:r w:rsidR="00324E0A" w:rsidRPr="005D1B11">
        <w:rPr>
          <w:rFonts w:ascii="ＭＳ 明朝" w:eastAsia="ＭＳ 明朝" w:hAnsi="ＭＳ 明朝"/>
          <w:kern w:val="0"/>
          <w:sz w:val="22"/>
          <w:szCs w:val="22"/>
        </w:rPr>
        <w:t>様式（アセスメントシート・プランシート等帳票類）」を使用する</w:t>
      </w:r>
      <w:r w:rsidR="00CC42B4" w:rsidRPr="005D1B11">
        <w:rPr>
          <w:rFonts w:ascii="ＭＳ 明朝" w:eastAsia="ＭＳ 明朝" w:hAnsi="ＭＳ 明朝"/>
          <w:kern w:val="0"/>
          <w:sz w:val="22"/>
          <w:szCs w:val="22"/>
        </w:rPr>
        <w:t>。</w:t>
      </w:r>
    </w:p>
    <w:p w:rsidR="0049721D" w:rsidRPr="005D1B11" w:rsidRDefault="00CC42B4" w:rsidP="001615B0">
      <w:pPr>
        <w:autoSpaceDE w:val="0"/>
        <w:autoSpaceDN w:val="0"/>
        <w:adjustRightInd w:val="0"/>
        <w:spacing w:line="220" w:lineRule="atLeast"/>
        <w:ind w:firstLineChars="400" w:firstLine="805"/>
        <w:jc w:val="left"/>
        <w:rPr>
          <w:rFonts w:ascii="ＭＳ 明朝" w:eastAsia="ＭＳ 明朝" w:hAnsi="ＭＳ 明朝"/>
          <w:kern w:val="0"/>
          <w:sz w:val="22"/>
          <w:szCs w:val="22"/>
        </w:rPr>
      </w:pPr>
      <w:r w:rsidRPr="005D1B11">
        <w:rPr>
          <w:rFonts w:ascii="ＭＳ 明朝" w:eastAsia="ＭＳ 明朝" w:hAnsi="ＭＳ 明朝"/>
          <w:kern w:val="0"/>
          <w:sz w:val="22"/>
          <w:szCs w:val="22"/>
        </w:rPr>
        <w:t>また、利用者ごとに支援台帳を作成し、管理する。</w:t>
      </w:r>
    </w:p>
    <w:p w:rsidR="00410633" w:rsidRDefault="002517D2" w:rsidP="00EE38A4">
      <w:pPr>
        <w:autoSpaceDE w:val="0"/>
        <w:autoSpaceDN w:val="0"/>
        <w:adjustRightInd w:val="0"/>
        <w:spacing w:line="220" w:lineRule="atLeast"/>
        <w:ind w:leftChars="100" w:left="623" w:hangingChars="200" w:hanging="402"/>
        <w:jc w:val="left"/>
        <w:rPr>
          <w:rFonts w:ascii="ＭＳ 明朝" w:eastAsia="ＭＳ 明朝" w:hAnsi="ＭＳ 明朝"/>
          <w:kern w:val="0"/>
          <w:sz w:val="22"/>
          <w:szCs w:val="22"/>
        </w:rPr>
      </w:pPr>
      <w:r w:rsidRPr="005D1B11">
        <w:rPr>
          <w:rFonts w:ascii="ＭＳ 明朝" w:eastAsia="ＭＳ 明朝" w:hAnsi="ＭＳ 明朝" w:hint="eastAsia"/>
          <w:kern w:val="0"/>
          <w:sz w:val="22"/>
          <w:szCs w:val="22"/>
        </w:rPr>
        <w:t>（</w:t>
      </w:r>
      <w:r w:rsidR="005D1B11">
        <w:rPr>
          <w:rFonts w:ascii="ＭＳ 明朝" w:eastAsia="ＭＳ 明朝" w:hAnsi="ＭＳ 明朝" w:hint="eastAsia"/>
          <w:kern w:val="0"/>
          <w:sz w:val="22"/>
          <w:szCs w:val="22"/>
        </w:rPr>
        <w:t>３</w:t>
      </w:r>
      <w:r w:rsidR="00FF537C" w:rsidRPr="005D1B11">
        <w:rPr>
          <w:rFonts w:ascii="ＭＳ 明朝" w:eastAsia="ＭＳ 明朝" w:hAnsi="ＭＳ 明朝" w:hint="eastAsia"/>
          <w:kern w:val="0"/>
          <w:sz w:val="22"/>
          <w:szCs w:val="22"/>
        </w:rPr>
        <w:t>）</w:t>
      </w:r>
      <w:r w:rsidR="001615B0">
        <w:rPr>
          <w:rFonts w:ascii="ＭＳ 明朝" w:eastAsia="ＭＳ 明朝" w:hAnsi="ＭＳ 明朝" w:hint="eastAsia"/>
          <w:kern w:val="0"/>
          <w:sz w:val="22"/>
          <w:szCs w:val="22"/>
        </w:rPr>
        <w:t xml:space="preserve">　</w:t>
      </w:r>
      <w:r w:rsidR="0049721D" w:rsidRPr="005D1B11">
        <w:rPr>
          <w:rFonts w:ascii="ＭＳ 明朝" w:eastAsia="ＭＳ 明朝" w:hAnsi="ＭＳ 明朝"/>
          <w:kern w:val="0"/>
          <w:sz w:val="22"/>
          <w:szCs w:val="22"/>
        </w:rPr>
        <w:t>関係機関と個人情報を共有する場合は本人から同意を得ておくことなど、個人情報の取扱いについて適切な手続きを踏まえる。</w:t>
      </w:r>
    </w:p>
    <w:p w:rsidR="00E94A87" w:rsidRPr="005D1B11" w:rsidRDefault="00E94A87" w:rsidP="005D1B11">
      <w:pPr>
        <w:autoSpaceDE w:val="0"/>
        <w:autoSpaceDN w:val="0"/>
        <w:adjustRightInd w:val="0"/>
        <w:spacing w:line="220" w:lineRule="atLeast"/>
        <w:ind w:left="402" w:hangingChars="200" w:hanging="402"/>
        <w:jc w:val="left"/>
        <w:rPr>
          <w:rFonts w:ascii="ＭＳ 明朝" w:eastAsia="ＭＳ 明朝" w:hAnsi="ＭＳ 明朝"/>
          <w:kern w:val="0"/>
          <w:sz w:val="22"/>
          <w:szCs w:val="22"/>
        </w:rPr>
      </w:pPr>
    </w:p>
    <w:p w:rsidR="00410633" w:rsidRPr="005D1B11" w:rsidRDefault="00410633" w:rsidP="00F75DF3">
      <w:pPr>
        <w:autoSpaceDE w:val="0"/>
        <w:autoSpaceDN w:val="0"/>
        <w:adjustRightInd w:val="0"/>
        <w:spacing w:line="220" w:lineRule="atLeast"/>
        <w:ind w:leftChars="-13" w:left="-29" w:firstLineChars="300" w:firstLine="604"/>
        <w:jc w:val="left"/>
        <w:rPr>
          <w:rFonts w:ascii="ＭＳ 明朝" w:eastAsia="ＭＳ 明朝" w:hAnsi="ＭＳ 明朝"/>
          <w:kern w:val="0"/>
          <w:sz w:val="22"/>
          <w:szCs w:val="22"/>
        </w:rPr>
      </w:pPr>
      <w:r w:rsidRPr="005D1B11">
        <w:rPr>
          <w:rFonts w:ascii="ＭＳ 明朝" w:eastAsia="ＭＳ 明朝" w:hAnsi="ＭＳ 明朝" w:hint="eastAsia"/>
          <w:kern w:val="0"/>
          <w:sz w:val="22"/>
          <w:szCs w:val="22"/>
        </w:rPr>
        <w:t>附　則</w:t>
      </w:r>
    </w:p>
    <w:p w:rsidR="00AC4DA6" w:rsidRDefault="00410633" w:rsidP="00F75DF3">
      <w:pPr>
        <w:autoSpaceDE w:val="0"/>
        <w:autoSpaceDN w:val="0"/>
        <w:adjustRightInd w:val="0"/>
        <w:spacing w:line="220" w:lineRule="atLeast"/>
        <w:ind w:firstLineChars="100" w:firstLine="201"/>
        <w:jc w:val="left"/>
        <w:rPr>
          <w:rFonts w:ascii="ＭＳ 明朝" w:eastAsia="ＭＳ 明朝" w:hAnsi="ＭＳ 明朝"/>
          <w:kern w:val="0"/>
          <w:sz w:val="22"/>
          <w:szCs w:val="22"/>
        </w:rPr>
      </w:pPr>
      <w:r w:rsidRPr="005D1B11">
        <w:rPr>
          <w:rFonts w:ascii="ＭＳ 明朝" w:eastAsia="ＭＳ 明朝" w:hAnsi="ＭＳ 明朝" w:hint="eastAsia"/>
          <w:kern w:val="0"/>
          <w:sz w:val="22"/>
          <w:szCs w:val="22"/>
        </w:rPr>
        <w:t>この要領は、平成２７年４月１日から施行する。</w:t>
      </w:r>
    </w:p>
    <w:p w:rsidR="00F75DF3" w:rsidRDefault="00F75DF3" w:rsidP="00F75DF3">
      <w:pPr>
        <w:autoSpaceDE w:val="0"/>
        <w:autoSpaceDN w:val="0"/>
        <w:adjustRightInd w:val="0"/>
        <w:spacing w:line="220" w:lineRule="atLeast"/>
        <w:jc w:val="left"/>
        <w:rPr>
          <w:rFonts w:ascii="ＭＳ 明朝" w:eastAsia="ＭＳ 明朝" w:hAnsi="ＭＳ 明朝"/>
          <w:kern w:val="0"/>
          <w:sz w:val="22"/>
          <w:szCs w:val="22"/>
        </w:rPr>
      </w:pPr>
      <w:r>
        <w:rPr>
          <w:rFonts w:ascii="ＭＳ 明朝" w:eastAsia="ＭＳ 明朝" w:hAnsi="ＭＳ 明朝" w:hint="eastAsia"/>
          <w:kern w:val="0"/>
          <w:sz w:val="22"/>
          <w:szCs w:val="22"/>
        </w:rPr>
        <w:t xml:space="preserve">　　　附　則</w:t>
      </w:r>
    </w:p>
    <w:p w:rsidR="00F75DF3" w:rsidRPr="005D1B11" w:rsidRDefault="00F75DF3" w:rsidP="00F75DF3">
      <w:pPr>
        <w:autoSpaceDE w:val="0"/>
        <w:autoSpaceDN w:val="0"/>
        <w:adjustRightInd w:val="0"/>
        <w:spacing w:line="220" w:lineRule="atLeast"/>
        <w:jc w:val="left"/>
        <w:rPr>
          <w:rFonts w:ascii="ＭＳ 明朝" w:eastAsia="ＭＳ 明朝" w:hAnsi="ＭＳ 明朝"/>
          <w:kern w:val="0"/>
          <w:sz w:val="22"/>
          <w:szCs w:val="22"/>
        </w:rPr>
      </w:pPr>
      <w:r>
        <w:rPr>
          <w:rFonts w:ascii="ＭＳ 明朝" w:eastAsia="ＭＳ 明朝" w:hAnsi="ＭＳ 明朝" w:hint="eastAsia"/>
          <w:kern w:val="0"/>
          <w:sz w:val="22"/>
          <w:szCs w:val="22"/>
        </w:rPr>
        <w:t xml:space="preserve">　この要領は、平成２８</w:t>
      </w:r>
      <w:r w:rsidRPr="005D1B11">
        <w:rPr>
          <w:rFonts w:ascii="ＭＳ 明朝" w:eastAsia="ＭＳ 明朝" w:hAnsi="ＭＳ 明朝" w:hint="eastAsia"/>
          <w:kern w:val="0"/>
          <w:sz w:val="22"/>
          <w:szCs w:val="22"/>
        </w:rPr>
        <w:t>年４月１日から施行する。</w:t>
      </w:r>
    </w:p>
    <w:sectPr w:rsidR="00F75DF3" w:rsidRPr="005D1B11" w:rsidSect="005D1B11">
      <w:pgSz w:w="11906" w:h="16838" w:code="9"/>
      <w:pgMar w:top="1701" w:right="1418" w:bottom="1701" w:left="1418" w:header="851" w:footer="992" w:gutter="0"/>
      <w:cols w:space="425"/>
      <w:docGrid w:type="linesAndChars" w:linePitch="327"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E5D" w:rsidRDefault="00843E5D" w:rsidP="00AC4DA6">
      <w:r>
        <w:separator/>
      </w:r>
    </w:p>
  </w:endnote>
  <w:endnote w:type="continuationSeparator" w:id="0">
    <w:p w:rsidR="00843E5D" w:rsidRDefault="00843E5D" w:rsidP="00AC4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E5D" w:rsidRDefault="00843E5D" w:rsidP="00AC4DA6">
      <w:r>
        <w:separator/>
      </w:r>
    </w:p>
  </w:footnote>
  <w:footnote w:type="continuationSeparator" w:id="0">
    <w:p w:rsidR="00843E5D" w:rsidRDefault="00843E5D" w:rsidP="00AC4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6B6F"/>
    <w:multiLevelType w:val="hybridMultilevel"/>
    <w:tmpl w:val="8140F7E6"/>
    <w:lvl w:ilvl="0" w:tplc="4454DF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D6603B"/>
    <w:multiLevelType w:val="hybridMultilevel"/>
    <w:tmpl w:val="51F0E376"/>
    <w:lvl w:ilvl="0" w:tplc="3B22058E">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05270C"/>
    <w:multiLevelType w:val="hybridMultilevel"/>
    <w:tmpl w:val="CE8A21BA"/>
    <w:lvl w:ilvl="0" w:tplc="57583788">
      <w:start w:val="1"/>
      <w:numFmt w:val="aiueoFullWidth"/>
      <w:lvlText w:val="（%1）"/>
      <w:lvlJc w:val="left"/>
      <w:pPr>
        <w:ind w:left="921" w:hanging="72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3" w15:restartNumberingAfterBreak="0">
    <w:nsid w:val="2AA422C1"/>
    <w:multiLevelType w:val="hybridMultilevel"/>
    <w:tmpl w:val="56EAEA4A"/>
    <w:lvl w:ilvl="0" w:tplc="99E8C2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BE149F"/>
    <w:multiLevelType w:val="hybridMultilevel"/>
    <w:tmpl w:val="18306DC0"/>
    <w:lvl w:ilvl="0" w:tplc="1FC08266">
      <w:start w:val="1"/>
      <w:numFmt w:val="irohaFullWidth"/>
      <w:lvlText w:val="（%1）"/>
      <w:lvlJc w:val="left"/>
      <w:pPr>
        <w:ind w:left="921" w:hanging="72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5" w15:restartNumberingAfterBreak="0">
    <w:nsid w:val="6B6729EF"/>
    <w:multiLevelType w:val="hybridMultilevel"/>
    <w:tmpl w:val="FB2C9452"/>
    <w:lvl w:ilvl="0" w:tplc="0EF65C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04A"/>
    <w:rsid w:val="000103C3"/>
    <w:rsid w:val="00010FC4"/>
    <w:rsid w:val="000113D6"/>
    <w:rsid w:val="0002460E"/>
    <w:rsid w:val="00027629"/>
    <w:rsid w:val="00032BA6"/>
    <w:rsid w:val="000B3AD4"/>
    <w:rsid w:val="000B7557"/>
    <w:rsid w:val="000F4A09"/>
    <w:rsid w:val="001615B0"/>
    <w:rsid w:val="00173FB5"/>
    <w:rsid w:val="00194978"/>
    <w:rsid w:val="001D1105"/>
    <w:rsid w:val="002002D6"/>
    <w:rsid w:val="0022028B"/>
    <w:rsid w:val="002517D2"/>
    <w:rsid w:val="00254A89"/>
    <w:rsid w:val="00295CDE"/>
    <w:rsid w:val="002A5DBA"/>
    <w:rsid w:val="002C6EFC"/>
    <w:rsid w:val="002F2927"/>
    <w:rsid w:val="00324E0A"/>
    <w:rsid w:val="003977F4"/>
    <w:rsid w:val="003A1642"/>
    <w:rsid w:val="003A7478"/>
    <w:rsid w:val="003B3D7F"/>
    <w:rsid w:val="003E5B60"/>
    <w:rsid w:val="00407C33"/>
    <w:rsid w:val="00410633"/>
    <w:rsid w:val="004712FD"/>
    <w:rsid w:val="00490FDE"/>
    <w:rsid w:val="0049721D"/>
    <w:rsid w:val="005618B5"/>
    <w:rsid w:val="00592CDC"/>
    <w:rsid w:val="005A6848"/>
    <w:rsid w:val="005D1B11"/>
    <w:rsid w:val="005E6109"/>
    <w:rsid w:val="00605686"/>
    <w:rsid w:val="00616093"/>
    <w:rsid w:val="00620197"/>
    <w:rsid w:val="00662F36"/>
    <w:rsid w:val="006A08E6"/>
    <w:rsid w:val="00706433"/>
    <w:rsid w:val="007841C1"/>
    <w:rsid w:val="007C5CA2"/>
    <w:rsid w:val="007F003D"/>
    <w:rsid w:val="007F29B3"/>
    <w:rsid w:val="00822224"/>
    <w:rsid w:val="00843E5D"/>
    <w:rsid w:val="00867B17"/>
    <w:rsid w:val="008C4010"/>
    <w:rsid w:val="008F6B17"/>
    <w:rsid w:val="009230A6"/>
    <w:rsid w:val="00936815"/>
    <w:rsid w:val="00996810"/>
    <w:rsid w:val="009F5303"/>
    <w:rsid w:val="00A87C04"/>
    <w:rsid w:val="00A95F1A"/>
    <w:rsid w:val="00AA2902"/>
    <w:rsid w:val="00AA3C9C"/>
    <w:rsid w:val="00AC4DA6"/>
    <w:rsid w:val="00AE21D9"/>
    <w:rsid w:val="00B039D9"/>
    <w:rsid w:val="00B17BE8"/>
    <w:rsid w:val="00B23446"/>
    <w:rsid w:val="00B32F23"/>
    <w:rsid w:val="00B34B66"/>
    <w:rsid w:val="00B70A94"/>
    <w:rsid w:val="00BB3036"/>
    <w:rsid w:val="00BD11D2"/>
    <w:rsid w:val="00BE204A"/>
    <w:rsid w:val="00BE5205"/>
    <w:rsid w:val="00BF5694"/>
    <w:rsid w:val="00BF675F"/>
    <w:rsid w:val="00C14434"/>
    <w:rsid w:val="00C2028D"/>
    <w:rsid w:val="00C57243"/>
    <w:rsid w:val="00C72B2C"/>
    <w:rsid w:val="00C9173B"/>
    <w:rsid w:val="00CC42B4"/>
    <w:rsid w:val="00D05951"/>
    <w:rsid w:val="00D3413A"/>
    <w:rsid w:val="00D944A8"/>
    <w:rsid w:val="00DA2FA8"/>
    <w:rsid w:val="00DE004B"/>
    <w:rsid w:val="00E253A8"/>
    <w:rsid w:val="00E36514"/>
    <w:rsid w:val="00E37A5F"/>
    <w:rsid w:val="00E55BF5"/>
    <w:rsid w:val="00E94A87"/>
    <w:rsid w:val="00EB4390"/>
    <w:rsid w:val="00ED4CD3"/>
    <w:rsid w:val="00EE38A4"/>
    <w:rsid w:val="00F75DF3"/>
    <w:rsid w:val="00F95C21"/>
    <w:rsid w:val="00FA063A"/>
    <w:rsid w:val="00FD725F"/>
    <w:rsid w:val="00FE0896"/>
    <w:rsid w:val="00FF537C"/>
    <w:rsid w:val="00FF6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81D2E6"/>
  <w15:docId w15:val="{086BA49F-950E-4B69-8415-C37790A2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C9C"/>
    <w:pPr>
      <w:widowControl w:val="0"/>
      <w:jc w:val="both"/>
    </w:pPr>
    <w:rPr>
      <w:rFonts w:ascii="ＭＳ ゴシック" w:eastAsia="ＭＳ ゴシック" w:hAnsi="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E204A"/>
    <w:pPr>
      <w:widowControl w:val="0"/>
      <w:autoSpaceDE w:val="0"/>
      <w:autoSpaceDN w:val="0"/>
      <w:adjustRightInd w:val="0"/>
    </w:pPr>
    <w:rPr>
      <w:rFonts w:ascii="ＭＳ 明朝" w:hAnsi="ＭＳ 明朝" w:cs="ＭＳ 明朝"/>
      <w:color w:val="000000"/>
      <w:sz w:val="24"/>
      <w:szCs w:val="24"/>
    </w:rPr>
  </w:style>
  <w:style w:type="paragraph" w:styleId="a3">
    <w:name w:val="List Paragraph"/>
    <w:basedOn w:val="a"/>
    <w:uiPriority w:val="34"/>
    <w:qFormat/>
    <w:rsid w:val="00027629"/>
    <w:pPr>
      <w:ind w:leftChars="400" w:left="840"/>
    </w:pPr>
  </w:style>
  <w:style w:type="paragraph" w:customStyle="1" w:styleId="a4">
    <w:name w:val="標準(太郎文書スタイル)"/>
    <w:rsid w:val="002F2927"/>
    <w:pPr>
      <w:widowControl w:val="0"/>
      <w:suppressAutoHyphens/>
      <w:wordWrap w:val="0"/>
      <w:adjustRightInd w:val="0"/>
      <w:textAlignment w:val="baseline"/>
    </w:pPr>
    <w:rPr>
      <w:rFonts w:ascii="ＭＳ ゴシック" w:eastAsia="ＭＳ ゴシック" w:hAnsi="ＭＳ ゴシック" w:cs="ＭＳ ゴシック"/>
      <w:color w:val="000000"/>
      <w:sz w:val="24"/>
      <w:szCs w:val="24"/>
    </w:rPr>
  </w:style>
  <w:style w:type="paragraph" w:styleId="a5">
    <w:name w:val="header"/>
    <w:basedOn w:val="a"/>
    <w:link w:val="a6"/>
    <w:uiPriority w:val="99"/>
    <w:semiHidden/>
    <w:unhideWhenUsed/>
    <w:rsid w:val="00AC4DA6"/>
    <w:pPr>
      <w:tabs>
        <w:tab w:val="center" w:pos="4252"/>
        <w:tab w:val="right" w:pos="8504"/>
      </w:tabs>
      <w:snapToGrid w:val="0"/>
    </w:pPr>
  </w:style>
  <w:style w:type="character" w:customStyle="1" w:styleId="a6">
    <w:name w:val="ヘッダー (文字)"/>
    <w:basedOn w:val="a0"/>
    <w:link w:val="a5"/>
    <w:uiPriority w:val="99"/>
    <w:semiHidden/>
    <w:rsid w:val="00AC4DA6"/>
    <w:rPr>
      <w:rFonts w:ascii="ＭＳ ゴシック" w:eastAsia="ＭＳ ゴシック" w:hAnsi="ＭＳ ゴシック"/>
      <w:kern w:val="2"/>
      <w:sz w:val="24"/>
      <w:szCs w:val="24"/>
    </w:rPr>
  </w:style>
  <w:style w:type="paragraph" w:styleId="a7">
    <w:name w:val="footer"/>
    <w:basedOn w:val="a"/>
    <w:link w:val="a8"/>
    <w:uiPriority w:val="99"/>
    <w:semiHidden/>
    <w:unhideWhenUsed/>
    <w:rsid w:val="00AC4DA6"/>
    <w:pPr>
      <w:tabs>
        <w:tab w:val="center" w:pos="4252"/>
        <w:tab w:val="right" w:pos="8504"/>
      </w:tabs>
      <w:snapToGrid w:val="0"/>
    </w:pPr>
  </w:style>
  <w:style w:type="character" w:customStyle="1" w:styleId="a8">
    <w:name w:val="フッター (文字)"/>
    <w:basedOn w:val="a0"/>
    <w:link w:val="a7"/>
    <w:uiPriority w:val="99"/>
    <w:semiHidden/>
    <w:rsid w:val="00AC4DA6"/>
    <w:rPr>
      <w:rFonts w:ascii="ＭＳ ゴシック" w:eastAsia="ＭＳ ゴシック" w:hAnsi="ＭＳ ゴシック"/>
      <w:kern w:val="2"/>
      <w:sz w:val="24"/>
      <w:szCs w:val="24"/>
    </w:rPr>
  </w:style>
  <w:style w:type="paragraph" w:styleId="a9">
    <w:name w:val="Balloon Text"/>
    <w:basedOn w:val="a"/>
    <w:link w:val="aa"/>
    <w:uiPriority w:val="99"/>
    <w:semiHidden/>
    <w:unhideWhenUsed/>
    <w:rsid w:val="00BD11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11D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14995-B33B-42A6-AC4D-A8DAF897D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665</Words>
  <Characters>3794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fukushi62</dc:creator>
  <cp:lastModifiedBy>植田　帆南</cp:lastModifiedBy>
  <cp:revision>17</cp:revision>
  <cp:lastPrinted>2018-01-17T23:49:00Z</cp:lastPrinted>
  <dcterms:created xsi:type="dcterms:W3CDTF">2018-01-12T04:24:00Z</dcterms:created>
  <dcterms:modified xsi:type="dcterms:W3CDTF">2018-02-09T00:09:00Z</dcterms:modified>
</cp:coreProperties>
</file>